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43AC70C" w14:textId="77777777" w:rsidR="00020CCA" w:rsidRPr="007E58F6" w:rsidRDefault="007E58F6" w:rsidP="007E58F6">
      <w:pPr>
        <w:spacing w:before="0" w:after="0"/>
        <w:jc w:val="center"/>
        <w:rPr>
          <w:rFonts w:ascii="Arial" w:hAnsi="Arial" w:cs="Arial"/>
          <w:sz w:val="32"/>
          <w:szCs w:val="32"/>
          <w:lang w:val="en-US"/>
        </w:rPr>
      </w:pPr>
      <w:r w:rsidRPr="007E58F6">
        <w:rPr>
          <w:rFonts w:ascii="Arial Narrow" w:hAnsi="Arial Narrow"/>
          <w:b/>
          <w:caps/>
          <w:color w:val="FF0000"/>
          <w:sz w:val="32"/>
          <w:szCs w:val="32"/>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NEWSLETTER 1</w:t>
      </w:r>
    </w:p>
    <w:p w14:paraId="6DF2EBCD" w14:textId="77777777" w:rsidR="00E255F9" w:rsidRPr="00B13902" w:rsidRDefault="00422695" w:rsidP="00DD720C">
      <w:pPr>
        <w:spacing w:before="120" w:after="0"/>
        <w:jc w:val="both"/>
        <w:rPr>
          <w:rFonts w:ascii="Arial" w:hAnsi="Arial" w:cs="Arial"/>
          <w:b/>
          <w:sz w:val="22"/>
          <w:szCs w:val="22"/>
        </w:rPr>
      </w:pPr>
      <w:r>
        <w:rPr>
          <w:rFonts w:ascii="Arial" w:hAnsi="Arial" w:cs="Arial"/>
          <w:noProof/>
          <w:sz w:val="22"/>
          <w:szCs w:val="22"/>
        </w:rPr>
        <w:drawing>
          <wp:anchor distT="0" distB="0" distL="114300" distR="114300" simplePos="0" relativeHeight="251665408" behindDoc="1" locked="0" layoutInCell="1" allowOverlap="1" wp14:anchorId="200BD9A1" wp14:editId="01A8ADB0">
            <wp:simplePos x="0" y="0"/>
            <wp:positionH relativeFrom="column">
              <wp:posOffset>2540</wp:posOffset>
            </wp:positionH>
            <wp:positionV relativeFrom="paragraph">
              <wp:posOffset>74930</wp:posOffset>
            </wp:positionV>
            <wp:extent cx="1164590" cy="359410"/>
            <wp:effectExtent l="0" t="0" r="0" b="2540"/>
            <wp:wrapTight wrapText="bothSides">
              <wp:wrapPolygon edited="0">
                <wp:start x="0" y="0"/>
                <wp:lineTo x="0" y="20608"/>
                <wp:lineTo x="21200" y="20608"/>
                <wp:lineTo x="212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duction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4590" cy="359410"/>
                    </a:xfrm>
                    <a:prstGeom prst="rect">
                      <a:avLst/>
                    </a:prstGeom>
                  </pic:spPr>
                </pic:pic>
              </a:graphicData>
            </a:graphic>
            <wp14:sizeRelH relativeFrom="page">
              <wp14:pctWidth>0</wp14:pctWidth>
            </wp14:sizeRelH>
            <wp14:sizeRelV relativeFrom="page">
              <wp14:pctHeight>0</wp14:pctHeight>
            </wp14:sizeRelV>
          </wp:anchor>
        </w:drawing>
      </w:r>
      <w:r w:rsidR="00E255F9" w:rsidRPr="00B13902">
        <w:rPr>
          <w:rFonts w:ascii="Arial" w:hAnsi="Arial" w:cs="Arial"/>
          <w:sz w:val="22"/>
          <w:szCs w:val="22"/>
        </w:rPr>
        <w:t xml:space="preserve">ACADEMICA is a </w:t>
      </w:r>
      <w:r w:rsidR="00E255F9" w:rsidRPr="00B13902">
        <w:rPr>
          <w:rFonts w:ascii="Arial" w:hAnsi="Arial" w:cs="Arial"/>
          <w:b/>
          <w:sz w:val="22"/>
          <w:szCs w:val="22"/>
        </w:rPr>
        <w:t>three-year</w:t>
      </w:r>
      <w:r w:rsidR="00E255F9" w:rsidRPr="00B13902">
        <w:rPr>
          <w:rFonts w:ascii="Arial" w:hAnsi="Arial" w:cs="Arial"/>
          <w:sz w:val="22"/>
          <w:szCs w:val="22"/>
        </w:rPr>
        <w:t xml:space="preserve"> project co-fun</w:t>
      </w:r>
      <w:r w:rsidR="00871250" w:rsidRPr="00B13902">
        <w:rPr>
          <w:rFonts w:ascii="Arial" w:hAnsi="Arial" w:cs="Arial"/>
          <w:sz w:val="22"/>
          <w:szCs w:val="22"/>
        </w:rPr>
        <w:t xml:space="preserve">ded by the European Commission </w:t>
      </w:r>
      <w:r w:rsidR="00871250" w:rsidRPr="00B13902">
        <w:rPr>
          <w:rFonts w:ascii="Arial" w:hAnsi="Arial" w:cs="Arial"/>
          <w:sz w:val="22"/>
          <w:szCs w:val="22"/>
          <w:lang w:val="en-US"/>
        </w:rPr>
        <w:t xml:space="preserve">under </w:t>
      </w:r>
      <w:r w:rsidR="00E255F9" w:rsidRPr="00B13902">
        <w:rPr>
          <w:rFonts w:ascii="Arial" w:hAnsi="Arial" w:cs="Arial"/>
          <w:sz w:val="22"/>
          <w:szCs w:val="22"/>
        </w:rPr>
        <w:t>ERASMUS Plus Programme</w:t>
      </w:r>
      <w:r w:rsidR="00E255F9" w:rsidRPr="00B13902">
        <w:rPr>
          <w:rFonts w:ascii="Arial" w:hAnsi="Arial" w:cs="Arial"/>
          <w:sz w:val="22"/>
          <w:szCs w:val="22"/>
          <w:lang w:val="en-US"/>
        </w:rPr>
        <w:t xml:space="preserve">. It is </w:t>
      </w:r>
      <w:r w:rsidR="00E91C2F" w:rsidRPr="00B13902">
        <w:rPr>
          <w:rFonts w:ascii="Arial" w:hAnsi="Arial" w:cs="Arial"/>
          <w:sz w:val="22"/>
          <w:szCs w:val="22"/>
          <w:lang w:val="en-US"/>
        </w:rPr>
        <w:t>conducted</w:t>
      </w:r>
      <w:r w:rsidR="00E255F9" w:rsidRPr="00B13902">
        <w:rPr>
          <w:rFonts w:ascii="Arial" w:hAnsi="Arial" w:cs="Arial"/>
          <w:sz w:val="22"/>
          <w:szCs w:val="22"/>
        </w:rPr>
        <w:t xml:space="preserve"> under the centralized activity “</w:t>
      </w:r>
      <w:r w:rsidR="00E255F9" w:rsidRPr="00B13902">
        <w:rPr>
          <w:rFonts w:ascii="Arial" w:hAnsi="Arial" w:cs="Arial"/>
          <w:b/>
          <w:sz w:val="22"/>
          <w:szCs w:val="22"/>
        </w:rPr>
        <w:t>Capacity-building in the Field of Higher Education</w:t>
      </w:r>
      <w:r w:rsidR="00E255F9" w:rsidRPr="00B13902">
        <w:rPr>
          <w:rFonts w:ascii="Arial" w:hAnsi="Arial" w:cs="Arial"/>
          <w:sz w:val="22"/>
          <w:szCs w:val="22"/>
        </w:rPr>
        <w:t>” - 2015.</w:t>
      </w:r>
      <w:r w:rsidR="00E255F9" w:rsidRPr="00B13902">
        <w:rPr>
          <w:rFonts w:ascii="Arial" w:hAnsi="Arial" w:cs="Arial"/>
          <w:sz w:val="22"/>
          <w:szCs w:val="22"/>
          <w:lang w:val="en-US"/>
        </w:rPr>
        <w:t xml:space="preserve"> </w:t>
      </w:r>
      <w:r w:rsidR="00E255F9" w:rsidRPr="00B13902">
        <w:rPr>
          <w:rFonts w:ascii="Arial" w:hAnsi="Arial" w:cs="Arial"/>
          <w:sz w:val="22"/>
          <w:szCs w:val="22"/>
        </w:rPr>
        <w:t xml:space="preserve">The </w:t>
      </w:r>
      <w:r w:rsidR="00E255F9" w:rsidRPr="00B13902">
        <w:rPr>
          <w:rFonts w:ascii="Arial" w:hAnsi="Arial" w:cs="Arial"/>
          <w:color w:val="auto"/>
          <w:sz w:val="22"/>
          <w:szCs w:val="22"/>
        </w:rPr>
        <w:t xml:space="preserve">Project Consortium brings together </w:t>
      </w:r>
      <w:r w:rsidR="00E255F9" w:rsidRPr="00B13902">
        <w:rPr>
          <w:rFonts w:ascii="Arial" w:hAnsi="Arial" w:cs="Arial"/>
          <w:b/>
          <w:sz w:val="22"/>
          <w:szCs w:val="22"/>
        </w:rPr>
        <w:t>15 organisations</w:t>
      </w:r>
      <w:r w:rsidR="00533185" w:rsidRPr="00B13902">
        <w:rPr>
          <w:rFonts w:ascii="Arial" w:hAnsi="Arial" w:cs="Arial"/>
          <w:sz w:val="22"/>
          <w:szCs w:val="22"/>
          <w:lang w:val="en-US"/>
        </w:rPr>
        <w:t xml:space="preserve"> – academic institutions, ministries of education, associations  – from </w:t>
      </w:r>
      <w:r w:rsidR="00E255F9" w:rsidRPr="00B13902">
        <w:rPr>
          <w:rFonts w:ascii="Arial" w:hAnsi="Arial" w:cs="Arial"/>
          <w:sz w:val="22"/>
          <w:szCs w:val="22"/>
        </w:rPr>
        <w:t xml:space="preserve"> seven </w:t>
      </w:r>
      <w:r w:rsidR="00E255F9" w:rsidRPr="00B13902">
        <w:rPr>
          <w:rFonts w:ascii="Arial" w:hAnsi="Arial" w:cs="Arial"/>
          <w:b/>
          <w:sz w:val="22"/>
          <w:szCs w:val="22"/>
        </w:rPr>
        <w:t>European and Central Asian countries</w:t>
      </w:r>
      <w:r w:rsidR="00E255F9" w:rsidRPr="00B13902">
        <w:rPr>
          <w:rFonts w:ascii="Arial" w:hAnsi="Arial" w:cs="Arial"/>
          <w:sz w:val="22"/>
          <w:szCs w:val="22"/>
        </w:rPr>
        <w:t xml:space="preserve"> – Bulgaria, Austria, Italy, Spain, Kazakhstan, Turkmenistan, and Uzbekistan. </w:t>
      </w:r>
    </w:p>
    <w:p w14:paraId="1B4D0C83" w14:textId="77777777" w:rsidR="00DD720C" w:rsidRPr="00B13902" w:rsidRDefault="00E255F9" w:rsidP="00254265">
      <w:pPr>
        <w:spacing w:before="120" w:after="0"/>
        <w:jc w:val="both"/>
        <w:rPr>
          <w:rFonts w:ascii="Arial" w:hAnsi="Arial" w:cs="Arial"/>
          <w:bCs/>
          <w:sz w:val="22"/>
          <w:szCs w:val="22"/>
        </w:rPr>
      </w:pPr>
      <w:r w:rsidRPr="00B13902">
        <w:rPr>
          <w:rFonts w:ascii="Arial" w:hAnsi="Arial" w:cs="Arial"/>
          <w:sz w:val="22"/>
          <w:szCs w:val="22"/>
        </w:rPr>
        <w:t xml:space="preserve">ACADEMICA </w:t>
      </w:r>
      <w:r w:rsidRPr="00B13902">
        <w:rPr>
          <w:rFonts w:ascii="Arial" w:hAnsi="Arial" w:cs="Arial"/>
          <w:b/>
          <w:sz w:val="22"/>
          <w:szCs w:val="22"/>
        </w:rPr>
        <w:t>aims</w:t>
      </w:r>
      <w:r w:rsidRPr="00B13902">
        <w:rPr>
          <w:rFonts w:ascii="Arial" w:hAnsi="Arial" w:cs="Arial"/>
          <w:sz w:val="22"/>
          <w:szCs w:val="22"/>
        </w:rPr>
        <w:t xml:space="preserve"> to contribute to the </w:t>
      </w:r>
      <w:r w:rsidRPr="00B13902">
        <w:rPr>
          <w:rFonts w:ascii="Arial" w:hAnsi="Arial" w:cs="Arial"/>
          <w:bCs/>
          <w:sz w:val="22"/>
          <w:szCs w:val="22"/>
        </w:rPr>
        <w:t xml:space="preserve">modernization and improvement of Higher Education in the field of Engineering Sciences </w:t>
      </w:r>
      <w:r w:rsidRPr="00B13902">
        <w:rPr>
          <w:rFonts w:ascii="Arial" w:hAnsi="Arial" w:cs="Arial"/>
          <w:sz w:val="22"/>
          <w:szCs w:val="22"/>
        </w:rPr>
        <w:t xml:space="preserve">in Kazakhstan, Turkmenistan and Uzbekistan </w:t>
      </w:r>
      <w:r w:rsidRPr="00B13902">
        <w:rPr>
          <w:rFonts w:ascii="Arial" w:hAnsi="Arial" w:cs="Arial"/>
          <w:bCs/>
          <w:sz w:val="22"/>
          <w:szCs w:val="22"/>
        </w:rPr>
        <w:t xml:space="preserve">through convergence </w:t>
      </w:r>
      <w:r w:rsidRPr="00B13902">
        <w:rPr>
          <w:rFonts w:ascii="Arial" w:hAnsi="Arial" w:cs="Arial"/>
          <w:sz w:val="22"/>
          <w:szCs w:val="22"/>
        </w:rPr>
        <w:t>with the European educational standards and good practices in Higher Education.</w:t>
      </w:r>
      <w:r w:rsidR="008D17EB" w:rsidRPr="00B13902">
        <w:rPr>
          <w:rFonts w:ascii="Arial" w:hAnsi="Arial" w:cs="Arial"/>
          <w:sz w:val="22"/>
          <w:szCs w:val="22"/>
          <w:lang w:val="en-US"/>
        </w:rPr>
        <w:t xml:space="preserve"> </w:t>
      </w:r>
    </w:p>
    <w:p w14:paraId="75E5CCF0" w14:textId="77777777" w:rsidR="00E255F9" w:rsidRDefault="00DD720C" w:rsidP="000C43A5">
      <w:pPr>
        <w:spacing w:before="120" w:after="0"/>
        <w:jc w:val="both"/>
        <w:rPr>
          <w:rFonts w:ascii="Arial" w:hAnsi="Arial" w:cs="Arial"/>
          <w:bCs/>
          <w:sz w:val="22"/>
          <w:szCs w:val="22"/>
          <w:lang w:val="en-US"/>
        </w:rPr>
      </w:pPr>
      <w:r w:rsidRPr="00B13902">
        <w:rPr>
          <w:rFonts w:ascii="Arial" w:hAnsi="Arial" w:cs="Arial"/>
          <w:bCs/>
          <w:sz w:val="22"/>
          <w:szCs w:val="22"/>
          <w:lang w:val="en-US"/>
        </w:rPr>
        <w:t xml:space="preserve">The expected </w:t>
      </w:r>
      <w:r w:rsidR="000C43A5" w:rsidRPr="00B13902">
        <w:rPr>
          <w:rFonts w:ascii="Arial" w:hAnsi="Arial" w:cs="Arial"/>
          <w:b/>
          <w:bCs/>
          <w:sz w:val="22"/>
          <w:szCs w:val="22"/>
          <w:lang w:val="en-US"/>
        </w:rPr>
        <w:t>outcomes</w:t>
      </w:r>
      <w:r w:rsidR="000C43A5" w:rsidRPr="00B13902">
        <w:rPr>
          <w:rFonts w:ascii="Arial" w:hAnsi="Arial" w:cs="Arial"/>
          <w:bCs/>
          <w:sz w:val="22"/>
          <w:szCs w:val="22"/>
          <w:lang w:val="en-US"/>
        </w:rPr>
        <w:t xml:space="preserve"> </w:t>
      </w:r>
      <w:r w:rsidR="00533185" w:rsidRPr="00B13902">
        <w:rPr>
          <w:rFonts w:ascii="Arial" w:hAnsi="Arial" w:cs="Arial"/>
          <w:bCs/>
          <w:sz w:val="22"/>
          <w:szCs w:val="22"/>
          <w:lang w:val="en-US"/>
        </w:rPr>
        <w:t xml:space="preserve">of the Project </w:t>
      </w:r>
      <w:r w:rsidR="00E91C2F" w:rsidRPr="00B13902">
        <w:rPr>
          <w:rFonts w:ascii="Arial" w:hAnsi="Arial" w:cs="Arial"/>
          <w:bCs/>
          <w:sz w:val="22"/>
          <w:szCs w:val="22"/>
          <w:lang w:val="en-US"/>
        </w:rPr>
        <w:t>comprise:</w:t>
      </w:r>
      <w:r w:rsidRPr="00B13902">
        <w:rPr>
          <w:rFonts w:ascii="Arial" w:hAnsi="Arial" w:cs="Arial"/>
          <w:bCs/>
          <w:sz w:val="22"/>
          <w:szCs w:val="22"/>
          <w:lang w:val="en-US"/>
        </w:rPr>
        <w:t xml:space="preserve"> development of </w:t>
      </w:r>
      <w:r w:rsidR="00E255F9" w:rsidRPr="00B13902">
        <w:rPr>
          <w:rFonts w:ascii="Arial" w:hAnsi="Arial" w:cs="Arial"/>
          <w:bCs/>
          <w:sz w:val="22"/>
          <w:szCs w:val="22"/>
        </w:rPr>
        <w:t>ACADEMICA Training Path designed to equip lecturers with transversal and key competences and skills for their active inclusion in the global digital teaching and learning space;</w:t>
      </w:r>
      <w:r w:rsidRPr="00B13902">
        <w:rPr>
          <w:rFonts w:ascii="Arial" w:hAnsi="Arial" w:cs="Arial"/>
          <w:bCs/>
          <w:sz w:val="22"/>
          <w:szCs w:val="22"/>
          <w:lang w:val="en-US"/>
        </w:rPr>
        <w:t xml:space="preserve"> t</w:t>
      </w:r>
      <w:r w:rsidR="00E255F9" w:rsidRPr="00B13902">
        <w:rPr>
          <w:rFonts w:ascii="Arial" w:hAnsi="Arial" w:cs="Arial"/>
          <w:bCs/>
          <w:sz w:val="22"/>
          <w:szCs w:val="22"/>
        </w:rPr>
        <w:t>echnological and educational environment providing flexible access to training opportunities</w:t>
      </w:r>
      <w:r w:rsidR="000C43A5" w:rsidRPr="00B13902">
        <w:rPr>
          <w:rFonts w:ascii="Arial" w:hAnsi="Arial" w:cs="Arial"/>
          <w:bCs/>
          <w:sz w:val="22"/>
          <w:szCs w:val="22"/>
          <w:lang w:val="en-US"/>
        </w:rPr>
        <w:t>; m</w:t>
      </w:r>
      <w:r w:rsidR="00E255F9" w:rsidRPr="00B13902">
        <w:rPr>
          <w:rFonts w:ascii="Arial" w:hAnsi="Arial" w:cs="Arial"/>
          <w:bCs/>
          <w:sz w:val="22"/>
          <w:szCs w:val="22"/>
        </w:rPr>
        <w:t>odernized curricula in Engineering Studies integrating contemporary ICT-based approaches and contents;</w:t>
      </w:r>
      <w:r w:rsidR="000C43A5" w:rsidRPr="00B13902">
        <w:rPr>
          <w:rFonts w:ascii="Arial" w:hAnsi="Arial" w:cs="Arial"/>
          <w:bCs/>
          <w:sz w:val="22"/>
          <w:szCs w:val="22"/>
          <w:lang w:val="en-US"/>
        </w:rPr>
        <w:t xml:space="preserve"> e</w:t>
      </w:r>
      <w:r w:rsidR="00E255F9" w:rsidRPr="00B13902">
        <w:rPr>
          <w:rFonts w:ascii="Arial" w:hAnsi="Arial" w:cs="Arial"/>
          <w:bCs/>
          <w:sz w:val="22"/>
          <w:szCs w:val="22"/>
        </w:rPr>
        <w:t>stablishment of a transnational co-operation system among Universities and business organizations for the purpose of sharing innovative practices, scientific co-operation and knowledge transfer.</w:t>
      </w:r>
    </w:p>
    <w:p w14:paraId="0BF3FABE" w14:textId="77777777" w:rsidR="00767D7E" w:rsidRPr="00A67B82" w:rsidRDefault="00020CCA" w:rsidP="00D74C82">
      <w:pPr>
        <w:pStyle w:val="Default"/>
        <w:spacing w:before="120"/>
        <w:jc w:val="both"/>
        <w:rPr>
          <w:rFonts w:ascii="Arial" w:eastAsia="Ubuntu" w:hAnsi="Arial" w:cs="Arial"/>
          <w:bCs/>
          <w:sz w:val="22"/>
          <w:szCs w:val="22"/>
          <w:lang w:val="en-US" w:eastAsia="bg-BG"/>
        </w:rPr>
      </w:pPr>
      <w:r>
        <w:rPr>
          <w:rFonts w:ascii="Arial" w:eastAsia="Ubuntu" w:hAnsi="Arial" w:cs="Arial"/>
          <w:bCs/>
          <w:noProof/>
          <w:sz w:val="22"/>
          <w:szCs w:val="22"/>
          <w:lang w:eastAsia="bg-BG"/>
        </w:rPr>
        <w:drawing>
          <wp:anchor distT="0" distB="0" distL="114300" distR="114300" simplePos="0" relativeHeight="251661312" behindDoc="1" locked="0" layoutInCell="1" allowOverlap="1" wp14:anchorId="3F1BF541" wp14:editId="2E9CA0EC">
            <wp:simplePos x="0" y="0"/>
            <wp:positionH relativeFrom="column">
              <wp:posOffset>-1905</wp:posOffset>
            </wp:positionH>
            <wp:positionV relativeFrom="paragraph">
              <wp:posOffset>75565</wp:posOffset>
            </wp:positionV>
            <wp:extent cx="1172210" cy="359410"/>
            <wp:effectExtent l="0" t="0" r="8890" b="2540"/>
            <wp:wrapTight wrapText="bothSides">
              <wp:wrapPolygon edited="0">
                <wp:start x="0" y="0"/>
                <wp:lineTo x="0" y="20608"/>
                <wp:lineTo x="21413" y="20608"/>
                <wp:lineTo x="214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T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210" cy="359410"/>
                    </a:xfrm>
                    <a:prstGeom prst="rect">
                      <a:avLst/>
                    </a:prstGeom>
                  </pic:spPr>
                </pic:pic>
              </a:graphicData>
            </a:graphic>
            <wp14:sizeRelH relativeFrom="page">
              <wp14:pctWidth>0</wp14:pctWidth>
            </wp14:sizeRelH>
            <wp14:sizeRelV relativeFrom="page">
              <wp14:pctHeight>0</wp14:pctHeight>
            </wp14:sizeRelV>
          </wp:anchor>
        </w:drawing>
      </w:r>
      <w:r w:rsidR="00BB468F" w:rsidRPr="00A67B82">
        <w:rPr>
          <w:rFonts w:ascii="Arial" w:eastAsia="Ubuntu" w:hAnsi="Arial" w:cs="Arial"/>
          <w:bCs/>
          <w:sz w:val="22"/>
          <w:szCs w:val="22"/>
          <w:lang w:val="en-US" w:eastAsia="bg-BG"/>
        </w:rPr>
        <w:t>Since the beginning of the Project a number of important</w:t>
      </w:r>
      <w:r w:rsidR="00C70144" w:rsidRPr="00A67B82">
        <w:rPr>
          <w:rFonts w:ascii="Arial" w:eastAsia="Ubuntu" w:hAnsi="Arial" w:cs="Arial"/>
          <w:bCs/>
          <w:sz w:val="22"/>
          <w:szCs w:val="22"/>
          <w:lang w:val="en-US" w:eastAsia="bg-BG"/>
        </w:rPr>
        <w:t xml:space="preserve"> activities assuring the </w:t>
      </w:r>
      <w:r w:rsidR="009F2C76" w:rsidRPr="00A67B82">
        <w:rPr>
          <w:rFonts w:ascii="Arial" w:eastAsia="Ubuntu" w:hAnsi="Arial" w:cs="Arial"/>
          <w:bCs/>
          <w:sz w:val="22"/>
          <w:szCs w:val="22"/>
          <w:lang w:val="en-US" w:eastAsia="bg-BG"/>
        </w:rPr>
        <w:t>Project’s progress</w:t>
      </w:r>
      <w:r w:rsidR="00BB468F" w:rsidRPr="00A67B82">
        <w:rPr>
          <w:rFonts w:ascii="Arial" w:eastAsia="Ubuntu" w:hAnsi="Arial" w:cs="Arial"/>
          <w:bCs/>
          <w:sz w:val="22"/>
          <w:szCs w:val="22"/>
          <w:lang w:val="en-US" w:eastAsia="bg-BG"/>
        </w:rPr>
        <w:t xml:space="preserve"> have been </w:t>
      </w:r>
      <w:r w:rsidR="00E91C2F" w:rsidRPr="00A67B82">
        <w:rPr>
          <w:rFonts w:ascii="Arial" w:eastAsia="Ubuntu" w:hAnsi="Arial" w:cs="Arial"/>
          <w:bCs/>
          <w:sz w:val="22"/>
          <w:szCs w:val="22"/>
          <w:lang w:val="en-US" w:eastAsia="bg-BG"/>
        </w:rPr>
        <w:t>carried out</w:t>
      </w:r>
      <w:r w:rsidR="00BB468F" w:rsidRPr="00A67B82">
        <w:rPr>
          <w:rFonts w:ascii="Arial" w:eastAsia="Ubuntu" w:hAnsi="Arial" w:cs="Arial"/>
          <w:bCs/>
          <w:sz w:val="22"/>
          <w:szCs w:val="22"/>
          <w:lang w:val="en-US" w:eastAsia="bg-BG"/>
        </w:rPr>
        <w:t xml:space="preserve">. </w:t>
      </w:r>
      <w:r w:rsidR="00346B6C" w:rsidRPr="00A67B82">
        <w:rPr>
          <w:rFonts w:ascii="Arial" w:eastAsia="Ubuntu" w:hAnsi="Arial" w:cs="Arial"/>
          <w:bCs/>
          <w:sz w:val="22"/>
          <w:szCs w:val="22"/>
          <w:lang w:val="en-US" w:eastAsia="bg-BG"/>
        </w:rPr>
        <w:t xml:space="preserve">More than 40 delegates from all </w:t>
      </w:r>
      <w:r w:rsidR="00E91C2F" w:rsidRPr="00A67B82">
        <w:rPr>
          <w:rFonts w:ascii="Arial" w:eastAsia="Ubuntu" w:hAnsi="Arial" w:cs="Arial"/>
          <w:bCs/>
          <w:sz w:val="22"/>
          <w:szCs w:val="22"/>
          <w:lang w:val="en-US" w:eastAsia="bg-BG"/>
        </w:rPr>
        <w:t xml:space="preserve">participating </w:t>
      </w:r>
      <w:r w:rsidR="00346B6C" w:rsidRPr="00A67B82">
        <w:rPr>
          <w:rFonts w:ascii="Arial" w:eastAsia="Ubuntu" w:hAnsi="Arial" w:cs="Arial"/>
          <w:bCs/>
          <w:sz w:val="22"/>
          <w:szCs w:val="22"/>
          <w:lang w:val="en-US" w:eastAsia="bg-BG"/>
        </w:rPr>
        <w:t xml:space="preserve">organizations </w:t>
      </w:r>
      <w:r w:rsidR="00E91C2F" w:rsidRPr="00A67B82">
        <w:rPr>
          <w:rFonts w:ascii="Arial" w:eastAsia="Ubuntu" w:hAnsi="Arial" w:cs="Arial"/>
          <w:bCs/>
          <w:sz w:val="22"/>
          <w:szCs w:val="22"/>
          <w:lang w:val="en-US" w:eastAsia="bg-BG"/>
        </w:rPr>
        <w:t xml:space="preserve">visited the coordinating organization </w:t>
      </w:r>
      <w:proofErr w:type="spellStart"/>
      <w:r w:rsidR="00E91C2F" w:rsidRPr="00A67B82">
        <w:rPr>
          <w:rFonts w:ascii="Arial" w:eastAsia="Ubuntu" w:hAnsi="Arial" w:cs="Arial"/>
          <w:bCs/>
          <w:sz w:val="22"/>
          <w:szCs w:val="22"/>
          <w:lang w:val="en-US" w:eastAsia="bg-BG"/>
        </w:rPr>
        <w:t>Burgas</w:t>
      </w:r>
      <w:proofErr w:type="spellEnd"/>
      <w:r w:rsidR="00E91C2F" w:rsidRPr="00A67B82">
        <w:rPr>
          <w:rFonts w:ascii="Arial" w:eastAsia="Ubuntu" w:hAnsi="Arial" w:cs="Arial"/>
          <w:bCs/>
          <w:sz w:val="22"/>
          <w:szCs w:val="22"/>
          <w:lang w:val="en-US" w:eastAsia="bg-BG"/>
        </w:rPr>
        <w:t xml:space="preserve"> Free University for </w:t>
      </w:r>
      <w:r w:rsidR="00346B6C" w:rsidRPr="00A67B82">
        <w:rPr>
          <w:rFonts w:ascii="Arial" w:eastAsia="Ubuntu" w:hAnsi="Arial" w:cs="Arial"/>
          <w:bCs/>
          <w:sz w:val="22"/>
          <w:szCs w:val="22"/>
          <w:lang w:val="en-US" w:eastAsia="bg-BG"/>
        </w:rPr>
        <w:t>a</w:t>
      </w:r>
      <w:r w:rsidR="00346B6C" w:rsidRPr="00A67B82">
        <w:rPr>
          <w:rFonts w:ascii="Arial" w:eastAsia="Ubuntu" w:hAnsi="Arial" w:cs="Arial"/>
          <w:b/>
          <w:bCs/>
          <w:sz w:val="22"/>
          <w:szCs w:val="22"/>
          <w:lang w:val="en-US" w:eastAsia="bg-BG"/>
        </w:rPr>
        <w:t xml:space="preserve"> </w:t>
      </w:r>
      <w:r w:rsidR="00BB468F" w:rsidRPr="00A67B82">
        <w:rPr>
          <w:rFonts w:ascii="Arial" w:eastAsia="Ubuntu" w:hAnsi="Arial" w:cs="Arial"/>
          <w:bCs/>
          <w:sz w:val="22"/>
          <w:szCs w:val="22"/>
          <w:lang w:val="en-US" w:eastAsia="bg-BG"/>
        </w:rPr>
        <w:t>two-day</w:t>
      </w:r>
      <w:r w:rsidR="00BB468F" w:rsidRPr="00A67B82">
        <w:rPr>
          <w:rFonts w:ascii="Arial" w:eastAsia="Ubuntu" w:hAnsi="Arial" w:cs="Arial"/>
          <w:b/>
          <w:bCs/>
          <w:sz w:val="22"/>
          <w:szCs w:val="22"/>
          <w:lang w:val="en-US" w:eastAsia="bg-BG"/>
        </w:rPr>
        <w:t xml:space="preserve"> kick-off meeting</w:t>
      </w:r>
      <w:r w:rsidR="00BB468F" w:rsidRPr="00A67B82">
        <w:rPr>
          <w:rFonts w:ascii="Arial" w:eastAsia="Ubuntu" w:hAnsi="Arial" w:cs="Arial"/>
          <w:bCs/>
          <w:sz w:val="22"/>
          <w:szCs w:val="22"/>
          <w:lang w:val="en-US" w:eastAsia="bg-BG"/>
        </w:rPr>
        <w:t xml:space="preserve"> (February 23rd – 24th)</w:t>
      </w:r>
      <w:r w:rsidR="00346B6C" w:rsidRPr="00A67B82">
        <w:rPr>
          <w:rFonts w:ascii="Arial" w:eastAsia="Ubuntu" w:hAnsi="Arial" w:cs="Arial"/>
          <w:bCs/>
          <w:sz w:val="22"/>
          <w:szCs w:val="22"/>
          <w:lang w:val="en-US" w:eastAsia="bg-BG"/>
        </w:rPr>
        <w:t xml:space="preserve">. </w:t>
      </w:r>
      <w:r w:rsidR="009F2C76" w:rsidRPr="00A67B82">
        <w:rPr>
          <w:rFonts w:ascii="Arial" w:eastAsia="Ubuntu" w:hAnsi="Arial" w:cs="Arial"/>
          <w:bCs/>
          <w:sz w:val="22"/>
          <w:szCs w:val="22"/>
          <w:lang w:val="en-US" w:eastAsia="bg-BG"/>
        </w:rPr>
        <w:t xml:space="preserve">Additionally, </w:t>
      </w:r>
      <w:r w:rsidR="00533185" w:rsidRPr="00A67B82">
        <w:rPr>
          <w:rFonts w:ascii="Arial" w:eastAsia="Ubuntu" w:hAnsi="Arial" w:cs="Arial"/>
          <w:bCs/>
          <w:sz w:val="22"/>
          <w:szCs w:val="22"/>
          <w:lang w:val="en-US" w:eastAsia="bg-BG"/>
        </w:rPr>
        <w:t xml:space="preserve">7 </w:t>
      </w:r>
      <w:r w:rsidR="00BB468F" w:rsidRPr="00A67B82">
        <w:rPr>
          <w:rFonts w:ascii="Arial" w:eastAsia="Ubuntu" w:hAnsi="Arial" w:cs="Arial"/>
          <w:b/>
          <w:bCs/>
          <w:sz w:val="22"/>
          <w:szCs w:val="22"/>
          <w:lang w:val="en-US" w:eastAsia="bg-BG"/>
        </w:rPr>
        <w:t>working teams</w:t>
      </w:r>
      <w:r w:rsidR="00BB468F" w:rsidRPr="00A67B82">
        <w:rPr>
          <w:rFonts w:ascii="Arial" w:eastAsia="Ubuntu" w:hAnsi="Arial" w:cs="Arial"/>
          <w:bCs/>
          <w:sz w:val="22"/>
          <w:szCs w:val="22"/>
          <w:lang w:val="en-US" w:eastAsia="bg-BG"/>
        </w:rPr>
        <w:t xml:space="preserve"> were configured. </w:t>
      </w:r>
    </w:p>
    <w:p w14:paraId="29E6FFB3" w14:textId="77777777" w:rsidR="00767D7E" w:rsidRPr="00A67B82" w:rsidRDefault="00346B6C" w:rsidP="00D74C82">
      <w:pPr>
        <w:pStyle w:val="Default"/>
        <w:spacing w:before="120"/>
        <w:jc w:val="both"/>
        <w:rPr>
          <w:rFonts w:ascii="Arial" w:eastAsia="Ubuntu" w:hAnsi="Arial" w:cs="Arial"/>
          <w:bCs/>
          <w:sz w:val="22"/>
          <w:szCs w:val="22"/>
          <w:lang w:val="en-US" w:eastAsia="bg-BG"/>
        </w:rPr>
      </w:pPr>
      <w:r w:rsidRPr="00A67B82">
        <w:rPr>
          <w:rFonts w:ascii="Arial" w:eastAsia="Ubuntu" w:hAnsi="Arial" w:cs="Arial"/>
          <w:bCs/>
          <w:sz w:val="22"/>
          <w:szCs w:val="22"/>
          <w:lang w:val="en-US" w:eastAsia="bg-BG"/>
        </w:rPr>
        <w:t xml:space="preserve">University teachers, students and representatives of business organizations in the </w:t>
      </w:r>
      <w:r w:rsidR="00E91C2F" w:rsidRPr="00A67B82">
        <w:rPr>
          <w:rFonts w:ascii="Arial" w:eastAsia="Ubuntu" w:hAnsi="Arial" w:cs="Arial"/>
          <w:bCs/>
          <w:sz w:val="22"/>
          <w:szCs w:val="22"/>
          <w:lang w:val="en-US" w:eastAsia="bg-BG"/>
        </w:rPr>
        <w:t>p</w:t>
      </w:r>
      <w:r w:rsidRPr="00A67B82">
        <w:rPr>
          <w:rFonts w:ascii="Arial" w:eastAsia="Ubuntu" w:hAnsi="Arial" w:cs="Arial"/>
          <w:bCs/>
          <w:sz w:val="22"/>
          <w:szCs w:val="22"/>
          <w:lang w:val="en-US" w:eastAsia="bg-BG"/>
        </w:rPr>
        <w:t xml:space="preserve">artner countries </w:t>
      </w:r>
      <w:r w:rsidR="00E91C2F" w:rsidRPr="00A67B82">
        <w:rPr>
          <w:rFonts w:ascii="Arial" w:eastAsia="Ubuntu" w:hAnsi="Arial" w:cs="Arial"/>
          <w:bCs/>
          <w:sz w:val="22"/>
          <w:szCs w:val="22"/>
          <w:lang w:val="en-US" w:eastAsia="bg-BG"/>
        </w:rPr>
        <w:t xml:space="preserve">from Central Asia </w:t>
      </w:r>
      <w:r w:rsidRPr="00A67B82">
        <w:rPr>
          <w:rFonts w:ascii="Arial" w:eastAsia="Ubuntu" w:hAnsi="Arial" w:cs="Arial"/>
          <w:bCs/>
          <w:sz w:val="22"/>
          <w:szCs w:val="22"/>
          <w:lang w:val="en-US" w:eastAsia="bg-BG"/>
        </w:rPr>
        <w:t xml:space="preserve">took part in a </w:t>
      </w:r>
      <w:r w:rsidRPr="00A67B82">
        <w:rPr>
          <w:rFonts w:ascii="Arial" w:eastAsia="Ubuntu" w:hAnsi="Arial" w:cs="Arial"/>
          <w:b/>
          <w:bCs/>
          <w:sz w:val="22"/>
          <w:szCs w:val="22"/>
          <w:lang w:val="en-US" w:eastAsia="bg-BG"/>
        </w:rPr>
        <w:t xml:space="preserve">large-scale </w:t>
      </w:r>
      <w:r w:rsidR="009F2C76" w:rsidRPr="00A67B82">
        <w:rPr>
          <w:rFonts w:ascii="Arial" w:eastAsia="Ubuntu" w:hAnsi="Arial" w:cs="Arial"/>
          <w:b/>
          <w:bCs/>
          <w:sz w:val="22"/>
          <w:szCs w:val="22"/>
          <w:lang w:val="en-US" w:eastAsia="bg-BG"/>
        </w:rPr>
        <w:t>study</w:t>
      </w:r>
      <w:r w:rsidR="009F2C76" w:rsidRPr="00A67B82">
        <w:rPr>
          <w:rFonts w:ascii="Arial" w:eastAsia="Ubuntu" w:hAnsi="Arial" w:cs="Arial"/>
          <w:bCs/>
          <w:sz w:val="22"/>
          <w:szCs w:val="22"/>
          <w:lang w:val="en-US" w:eastAsia="bg-BG"/>
        </w:rPr>
        <w:t xml:space="preserve"> with a purpose of investigating the </w:t>
      </w:r>
      <w:r w:rsidRPr="00A67B82">
        <w:rPr>
          <w:rFonts w:ascii="Arial" w:eastAsia="Ubuntu" w:hAnsi="Arial" w:cs="Arial"/>
          <w:bCs/>
          <w:sz w:val="22"/>
          <w:szCs w:val="22"/>
          <w:lang w:val="en-US" w:eastAsia="bg-BG"/>
        </w:rPr>
        <w:t xml:space="preserve">current state </w:t>
      </w:r>
      <w:r w:rsidR="009F2C76" w:rsidRPr="00A67B82">
        <w:rPr>
          <w:rFonts w:ascii="Arial" w:eastAsia="Ubuntu" w:hAnsi="Arial" w:cs="Arial"/>
          <w:bCs/>
          <w:sz w:val="22"/>
          <w:szCs w:val="22"/>
          <w:lang w:val="en-US" w:eastAsia="bg-BG"/>
        </w:rPr>
        <w:t xml:space="preserve">and identifying the </w:t>
      </w:r>
      <w:r w:rsidRPr="00A67B82">
        <w:rPr>
          <w:rFonts w:ascii="Arial" w:eastAsia="Ubuntu" w:hAnsi="Arial" w:cs="Arial"/>
          <w:bCs/>
          <w:sz w:val="22"/>
          <w:szCs w:val="22"/>
          <w:lang w:val="en-US" w:eastAsia="bg-BG"/>
        </w:rPr>
        <w:t xml:space="preserve">needs of Higher Education in </w:t>
      </w:r>
      <w:r w:rsidR="009F2C76" w:rsidRPr="00A67B82">
        <w:rPr>
          <w:rFonts w:ascii="Arial" w:eastAsia="Ubuntu" w:hAnsi="Arial" w:cs="Arial"/>
          <w:bCs/>
          <w:sz w:val="22"/>
          <w:szCs w:val="22"/>
          <w:lang w:val="en-US" w:eastAsia="bg-BG"/>
        </w:rPr>
        <w:t xml:space="preserve">the area of </w:t>
      </w:r>
      <w:r w:rsidRPr="00A67B82">
        <w:rPr>
          <w:rFonts w:ascii="Arial" w:eastAsia="Ubuntu" w:hAnsi="Arial" w:cs="Arial"/>
          <w:bCs/>
          <w:sz w:val="22"/>
          <w:szCs w:val="22"/>
          <w:lang w:val="en-US" w:eastAsia="bg-BG"/>
        </w:rPr>
        <w:t>Engineering Studies.</w:t>
      </w:r>
      <w:r w:rsidR="00D74C82" w:rsidRPr="00A67B82">
        <w:rPr>
          <w:rFonts w:ascii="Arial" w:eastAsia="Ubuntu" w:hAnsi="Arial" w:cs="Arial"/>
          <w:bCs/>
          <w:sz w:val="22"/>
          <w:szCs w:val="22"/>
          <w:lang w:val="en-US" w:eastAsia="bg-BG"/>
        </w:rPr>
        <w:t xml:space="preserve"> </w:t>
      </w:r>
    </w:p>
    <w:p w14:paraId="1DEC441B" w14:textId="77777777" w:rsidR="000C43A5" w:rsidRDefault="00346B6C" w:rsidP="00D74C82">
      <w:pPr>
        <w:pStyle w:val="Default"/>
        <w:spacing w:before="120"/>
        <w:jc w:val="both"/>
        <w:rPr>
          <w:rFonts w:ascii="Arial" w:eastAsia="Ubuntu" w:hAnsi="Arial" w:cs="Arial"/>
          <w:bCs/>
          <w:sz w:val="22"/>
          <w:szCs w:val="22"/>
          <w:lang w:val="en-US" w:eastAsia="bg-BG"/>
        </w:rPr>
      </w:pPr>
      <w:r w:rsidRPr="00A67B82">
        <w:rPr>
          <w:rFonts w:ascii="Arial" w:eastAsia="Ubuntu" w:hAnsi="Arial" w:cs="Arial"/>
          <w:b/>
          <w:bCs/>
          <w:sz w:val="22"/>
          <w:szCs w:val="22"/>
          <w:lang w:val="en-US" w:eastAsia="bg-BG"/>
        </w:rPr>
        <w:t>Field monitoring</w:t>
      </w:r>
      <w:r w:rsidRPr="00A67B82">
        <w:rPr>
          <w:rFonts w:ascii="Arial" w:eastAsia="Ubuntu" w:hAnsi="Arial" w:cs="Arial"/>
          <w:bCs/>
          <w:sz w:val="22"/>
          <w:szCs w:val="22"/>
          <w:lang w:val="en-US" w:eastAsia="bg-BG"/>
        </w:rPr>
        <w:t xml:space="preserve"> </w:t>
      </w:r>
      <w:r w:rsidR="00E91C2F" w:rsidRPr="00A67B82">
        <w:rPr>
          <w:rFonts w:ascii="Arial" w:eastAsia="Ubuntu" w:hAnsi="Arial" w:cs="Arial"/>
          <w:bCs/>
          <w:sz w:val="22"/>
          <w:szCs w:val="22"/>
          <w:lang w:val="en-US" w:eastAsia="bg-BG"/>
        </w:rPr>
        <w:t>of</w:t>
      </w:r>
      <w:r w:rsidR="00B61210" w:rsidRPr="00A67B82">
        <w:rPr>
          <w:rFonts w:ascii="Arial" w:eastAsia="Ubuntu" w:hAnsi="Arial" w:cs="Arial"/>
          <w:bCs/>
          <w:sz w:val="22"/>
          <w:szCs w:val="22"/>
          <w:lang w:val="en-US" w:eastAsia="bg-BG"/>
        </w:rPr>
        <w:t xml:space="preserve"> our </w:t>
      </w:r>
      <w:r w:rsidR="00533185" w:rsidRPr="00A67B82">
        <w:rPr>
          <w:rFonts w:ascii="Arial" w:eastAsia="Ubuntu" w:hAnsi="Arial" w:cs="Arial"/>
          <w:bCs/>
          <w:sz w:val="22"/>
          <w:szCs w:val="22"/>
          <w:lang w:val="en-US" w:eastAsia="bg-BG"/>
        </w:rPr>
        <w:t>U</w:t>
      </w:r>
      <w:r w:rsidR="00B61210" w:rsidRPr="00A67B82">
        <w:rPr>
          <w:rFonts w:ascii="Arial" w:eastAsia="Ubuntu" w:hAnsi="Arial" w:cs="Arial"/>
          <w:bCs/>
          <w:sz w:val="22"/>
          <w:szCs w:val="22"/>
          <w:lang w:val="en-US" w:eastAsia="bg-BG"/>
        </w:rPr>
        <w:t xml:space="preserve">zbek partners from </w:t>
      </w:r>
      <w:r w:rsidRPr="00A67B82">
        <w:rPr>
          <w:rFonts w:ascii="Arial" w:eastAsia="Ubuntu" w:hAnsi="Arial" w:cs="Arial"/>
          <w:bCs/>
          <w:sz w:val="22"/>
          <w:szCs w:val="22"/>
          <w:lang w:val="en-US" w:eastAsia="bg-BG"/>
        </w:rPr>
        <w:t xml:space="preserve">Tashkent and Samarkand </w:t>
      </w:r>
      <w:r w:rsidR="00B61210" w:rsidRPr="00A67B82">
        <w:rPr>
          <w:rFonts w:ascii="Arial" w:eastAsia="Ubuntu" w:hAnsi="Arial" w:cs="Arial"/>
          <w:bCs/>
          <w:sz w:val="22"/>
          <w:szCs w:val="22"/>
          <w:lang w:val="en-US" w:eastAsia="bg-BG"/>
        </w:rPr>
        <w:t>w</w:t>
      </w:r>
      <w:r w:rsidR="00D74C82" w:rsidRPr="00A67B82">
        <w:rPr>
          <w:rFonts w:ascii="Arial" w:eastAsia="Ubuntu" w:hAnsi="Arial" w:cs="Arial"/>
          <w:bCs/>
          <w:sz w:val="22"/>
          <w:szCs w:val="22"/>
          <w:lang w:val="en-US" w:eastAsia="bg-BG"/>
        </w:rPr>
        <w:t>as</w:t>
      </w:r>
      <w:r w:rsidR="00E91C2F" w:rsidRPr="00A67B82">
        <w:rPr>
          <w:rFonts w:ascii="Arial" w:eastAsia="Ubuntu" w:hAnsi="Arial" w:cs="Arial"/>
          <w:bCs/>
          <w:sz w:val="22"/>
          <w:szCs w:val="22"/>
          <w:lang w:val="en-US" w:eastAsia="bg-BG"/>
        </w:rPr>
        <w:t xml:space="preserve"> conducted</w:t>
      </w:r>
      <w:r w:rsidR="009F2C76" w:rsidRPr="00A67B82">
        <w:rPr>
          <w:rFonts w:ascii="Arial" w:eastAsia="Ubuntu" w:hAnsi="Arial" w:cs="Arial"/>
          <w:bCs/>
          <w:sz w:val="22"/>
          <w:szCs w:val="22"/>
          <w:lang w:val="en-US" w:eastAsia="bg-BG"/>
        </w:rPr>
        <w:t xml:space="preserve"> as well</w:t>
      </w:r>
      <w:r w:rsidR="00D74C82" w:rsidRPr="00A67B82">
        <w:rPr>
          <w:rFonts w:ascii="Arial" w:eastAsia="Ubuntu" w:hAnsi="Arial" w:cs="Arial"/>
          <w:bCs/>
          <w:sz w:val="22"/>
          <w:szCs w:val="22"/>
          <w:lang w:val="en-US" w:eastAsia="bg-BG"/>
        </w:rPr>
        <w:t xml:space="preserve">. </w:t>
      </w:r>
      <w:r w:rsidR="00B61210" w:rsidRPr="00A67B82">
        <w:rPr>
          <w:rFonts w:ascii="Arial" w:eastAsia="Ubuntu" w:hAnsi="Arial" w:cs="Arial"/>
          <w:bCs/>
          <w:sz w:val="22"/>
          <w:szCs w:val="22"/>
          <w:lang w:val="en-US" w:eastAsia="bg-BG"/>
        </w:rPr>
        <w:t>For</w:t>
      </w:r>
      <w:r w:rsidR="009F2C76" w:rsidRPr="00A67B82">
        <w:rPr>
          <w:rFonts w:ascii="Arial" w:eastAsia="Ubuntu" w:hAnsi="Arial" w:cs="Arial"/>
          <w:bCs/>
          <w:sz w:val="22"/>
          <w:szCs w:val="22"/>
          <w:lang w:val="en-US" w:eastAsia="bg-BG"/>
        </w:rPr>
        <w:t xml:space="preserve"> all</w:t>
      </w:r>
      <w:r w:rsidR="00B61210" w:rsidRPr="00A67B82">
        <w:rPr>
          <w:rFonts w:ascii="Arial" w:eastAsia="Ubuntu" w:hAnsi="Arial" w:cs="Arial"/>
          <w:bCs/>
          <w:sz w:val="22"/>
          <w:szCs w:val="22"/>
          <w:lang w:val="en-US" w:eastAsia="bg-BG"/>
        </w:rPr>
        <w:t xml:space="preserve"> th</w:t>
      </w:r>
      <w:r w:rsidR="00D74C82" w:rsidRPr="00A67B82">
        <w:rPr>
          <w:rFonts w:ascii="Arial" w:eastAsia="Ubuntu" w:hAnsi="Arial" w:cs="Arial"/>
          <w:bCs/>
          <w:sz w:val="22"/>
          <w:szCs w:val="22"/>
          <w:lang w:val="en-US" w:eastAsia="bg-BG"/>
        </w:rPr>
        <w:t>ese</w:t>
      </w:r>
      <w:r w:rsidR="00B61210" w:rsidRPr="00A67B82">
        <w:rPr>
          <w:rFonts w:ascii="Arial" w:eastAsia="Ubuntu" w:hAnsi="Arial" w:cs="Arial"/>
          <w:bCs/>
          <w:sz w:val="22"/>
          <w:szCs w:val="22"/>
          <w:lang w:val="en-US" w:eastAsia="bg-BG"/>
        </w:rPr>
        <w:t xml:space="preserve"> and other events, visit our website</w:t>
      </w:r>
      <w:r w:rsidR="000C43A5" w:rsidRPr="00A67B82">
        <w:rPr>
          <w:rFonts w:ascii="Arial" w:eastAsia="Ubuntu" w:hAnsi="Arial" w:cs="Arial"/>
          <w:bCs/>
          <w:sz w:val="22"/>
          <w:szCs w:val="22"/>
          <w:lang w:val="en-US" w:eastAsia="bg-BG"/>
        </w:rPr>
        <w:t>.</w:t>
      </w:r>
    </w:p>
    <w:p w14:paraId="0BFD7DA1" w14:textId="77777777" w:rsidR="000C43A5" w:rsidRPr="00A67B82" w:rsidRDefault="0004782B" w:rsidP="00D941BB">
      <w:pPr>
        <w:pStyle w:val="Default"/>
        <w:spacing w:before="120"/>
        <w:jc w:val="both"/>
        <w:rPr>
          <w:rFonts w:ascii="Arial" w:eastAsia="Ubuntu" w:hAnsi="Arial" w:cs="Arial"/>
          <w:bCs/>
          <w:sz w:val="22"/>
          <w:szCs w:val="22"/>
          <w:lang w:val="en-US" w:eastAsia="bg-BG"/>
        </w:rPr>
      </w:pPr>
      <w:r>
        <w:rPr>
          <w:rFonts w:ascii="Arial" w:eastAsia="Ubuntu" w:hAnsi="Arial" w:cs="Arial"/>
          <w:bCs/>
          <w:noProof/>
          <w:sz w:val="22"/>
          <w:szCs w:val="22"/>
          <w:lang w:eastAsia="bg-BG"/>
        </w:rPr>
        <w:drawing>
          <wp:anchor distT="0" distB="0" distL="114300" distR="114300" simplePos="0" relativeHeight="251666432" behindDoc="1" locked="0" layoutInCell="1" allowOverlap="1" wp14:anchorId="49D648AA" wp14:editId="3CAE6DD0">
            <wp:simplePos x="0" y="0"/>
            <wp:positionH relativeFrom="column">
              <wp:posOffset>2540</wp:posOffset>
            </wp:positionH>
            <wp:positionV relativeFrom="paragraph">
              <wp:posOffset>71120</wp:posOffset>
            </wp:positionV>
            <wp:extent cx="1164590" cy="359410"/>
            <wp:effectExtent l="0" t="0" r="0" b="2540"/>
            <wp:wrapTight wrapText="bothSides">
              <wp:wrapPolygon edited="0">
                <wp:start x="0" y="0"/>
                <wp:lineTo x="0" y="20608"/>
                <wp:lineTo x="21200" y="20608"/>
                <wp:lineTo x="212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Steps1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4590" cy="359410"/>
                    </a:xfrm>
                    <a:prstGeom prst="rect">
                      <a:avLst/>
                    </a:prstGeom>
                  </pic:spPr>
                </pic:pic>
              </a:graphicData>
            </a:graphic>
            <wp14:sizeRelH relativeFrom="page">
              <wp14:pctWidth>0</wp14:pctWidth>
            </wp14:sizeRelH>
            <wp14:sizeRelV relativeFrom="page">
              <wp14:pctHeight>0</wp14:pctHeight>
            </wp14:sizeRelV>
          </wp:anchor>
        </w:drawing>
      </w:r>
      <w:r w:rsidR="00D74C82" w:rsidRPr="00A67B82">
        <w:rPr>
          <w:rFonts w:ascii="Arial" w:eastAsia="Ubuntu" w:hAnsi="Arial" w:cs="Arial"/>
          <w:bCs/>
          <w:sz w:val="22"/>
          <w:szCs w:val="22"/>
          <w:lang w:val="en-US" w:eastAsia="bg-BG"/>
        </w:rPr>
        <w:t xml:space="preserve">Results of the comparative analysis regarding the </w:t>
      </w:r>
      <w:r w:rsidR="000C43A5" w:rsidRPr="00A67B82">
        <w:rPr>
          <w:rFonts w:ascii="Arial" w:eastAsia="Ubuntu" w:hAnsi="Arial" w:cs="Arial"/>
          <w:bCs/>
          <w:sz w:val="22"/>
          <w:szCs w:val="22"/>
          <w:lang w:val="en-US" w:eastAsia="bg-BG"/>
        </w:rPr>
        <w:t xml:space="preserve">Bologna </w:t>
      </w:r>
      <w:r w:rsidR="00D74C82" w:rsidRPr="00A67B82">
        <w:rPr>
          <w:rFonts w:ascii="Arial" w:eastAsia="Ubuntu" w:hAnsi="Arial" w:cs="Arial"/>
          <w:bCs/>
          <w:sz w:val="22"/>
          <w:szCs w:val="22"/>
          <w:lang w:val="en-US" w:eastAsia="bg-BG"/>
        </w:rPr>
        <w:t xml:space="preserve">process </w:t>
      </w:r>
      <w:r w:rsidR="000C43A5" w:rsidRPr="00A67B82">
        <w:rPr>
          <w:rFonts w:ascii="Arial" w:eastAsia="Ubuntu" w:hAnsi="Arial" w:cs="Arial"/>
          <w:bCs/>
          <w:sz w:val="22"/>
          <w:szCs w:val="22"/>
          <w:lang w:val="en-US" w:eastAsia="bg-BG"/>
        </w:rPr>
        <w:t xml:space="preserve">implementation, </w:t>
      </w:r>
      <w:r w:rsidR="00D74C82" w:rsidRPr="00A67B82">
        <w:rPr>
          <w:rFonts w:ascii="Arial" w:eastAsia="Ubuntu" w:hAnsi="Arial" w:cs="Arial"/>
          <w:bCs/>
          <w:sz w:val="22"/>
          <w:szCs w:val="22"/>
          <w:lang w:val="en-US" w:eastAsia="bg-BG"/>
        </w:rPr>
        <w:t xml:space="preserve">the reform </w:t>
      </w:r>
      <w:r w:rsidR="0083727D" w:rsidRPr="00A67B82">
        <w:rPr>
          <w:rFonts w:ascii="Arial" w:eastAsia="Ubuntu" w:hAnsi="Arial" w:cs="Arial"/>
          <w:bCs/>
          <w:sz w:val="22"/>
          <w:szCs w:val="22"/>
          <w:lang w:val="en-US" w:eastAsia="bg-BG"/>
        </w:rPr>
        <w:t>of</w:t>
      </w:r>
      <w:r w:rsidR="00D74C82" w:rsidRPr="00A67B82">
        <w:rPr>
          <w:rFonts w:ascii="Arial" w:eastAsia="Ubuntu" w:hAnsi="Arial" w:cs="Arial"/>
          <w:bCs/>
          <w:sz w:val="22"/>
          <w:szCs w:val="22"/>
          <w:lang w:val="en-US" w:eastAsia="bg-BG"/>
        </w:rPr>
        <w:t xml:space="preserve"> Higher Education</w:t>
      </w:r>
      <w:r w:rsidR="00A97D25" w:rsidRPr="00A67B82">
        <w:rPr>
          <w:rFonts w:ascii="Arial" w:eastAsia="Ubuntu" w:hAnsi="Arial" w:cs="Arial"/>
          <w:bCs/>
          <w:sz w:val="22"/>
          <w:szCs w:val="22"/>
          <w:lang w:val="en-US" w:eastAsia="bg-BG"/>
        </w:rPr>
        <w:t xml:space="preserve"> and </w:t>
      </w:r>
      <w:r w:rsidR="00D74C82" w:rsidRPr="00A67B82">
        <w:rPr>
          <w:rFonts w:ascii="Arial" w:eastAsia="Ubuntu" w:hAnsi="Arial" w:cs="Arial"/>
          <w:bCs/>
          <w:sz w:val="22"/>
          <w:szCs w:val="22"/>
          <w:lang w:val="en-US" w:eastAsia="bg-BG"/>
        </w:rPr>
        <w:t xml:space="preserve">the </w:t>
      </w:r>
      <w:r w:rsidR="00A97D25" w:rsidRPr="00A67B82">
        <w:rPr>
          <w:rFonts w:ascii="Arial" w:eastAsia="Ubuntu" w:hAnsi="Arial" w:cs="Arial"/>
          <w:bCs/>
          <w:sz w:val="22"/>
          <w:szCs w:val="22"/>
          <w:lang w:val="en-US" w:eastAsia="bg-BG"/>
        </w:rPr>
        <w:t xml:space="preserve">output </w:t>
      </w:r>
      <w:r w:rsidR="00D74C82" w:rsidRPr="00A67B82">
        <w:rPr>
          <w:rFonts w:ascii="Arial" w:eastAsia="Ubuntu" w:hAnsi="Arial" w:cs="Arial"/>
          <w:bCs/>
          <w:sz w:val="22"/>
          <w:szCs w:val="22"/>
          <w:lang w:val="en-US" w:eastAsia="bg-BG"/>
        </w:rPr>
        <w:t xml:space="preserve">of </w:t>
      </w:r>
      <w:r w:rsidR="0083727D" w:rsidRPr="00A67B82">
        <w:rPr>
          <w:rFonts w:ascii="Arial" w:eastAsia="Ubuntu" w:hAnsi="Arial" w:cs="Arial"/>
          <w:bCs/>
          <w:sz w:val="22"/>
          <w:szCs w:val="22"/>
          <w:lang w:val="en-US" w:eastAsia="bg-BG"/>
        </w:rPr>
        <w:t>“Need</w:t>
      </w:r>
      <w:r w:rsidR="000C43A5" w:rsidRPr="00A67B82">
        <w:rPr>
          <w:rFonts w:ascii="Arial" w:eastAsia="Ubuntu" w:hAnsi="Arial" w:cs="Arial"/>
          <w:bCs/>
          <w:sz w:val="22"/>
          <w:szCs w:val="22"/>
          <w:lang w:val="en-US" w:eastAsia="bg-BG"/>
        </w:rPr>
        <w:t xml:space="preserve"> and </w:t>
      </w:r>
      <w:r w:rsidR="0083727D" w:rsidRPr="00A67B82">
        <w:rPr>
          <w:rFonts w:ascii="Arial" w:eastAsia="Ubuntu" w:hAnsi="Arial" w:cs="Arial"/>
          <w:bCs/>
          <w:sz w:val="22"/>
          <w:szCs w:val="22"/>
          <w:lang w:val="en-US" w:eastAsia="bg-BG"/>
        </w:rPr>
        <w:t>Gaps A</w:t>
      </w:r>
      <w:r w:rsidR="000C43A5" w:rsidRPr="00A67B82">
        <w:rPr>
          <w:rFonts w:ascii="Arial" w:eastAsia="Ubuntu" w:hAnsi="Arial" w:cs="Arial"/>
          <w:bCs/>
          <w:sz w:val="22"/>
          <w:szCs w:val="22"/>
          <w:lang w:val="en-US" w:eastAsia="bg-BG"/>
        </w:rPr>
        <w:t>nalysis</w:t>
      </w:r>
      <w:r w:rsidR="0083727D" w:rsidRPr="00A67B82">
        <w:rPr>
          <w:rFonts w:ascii="Arial" w:eastAsia="Ubuntu" w:hAnsi="Arial" w:cs="Arial"/>
          <w:bCs/>
          <w:sz w:val="22"/>
          <w:szCs w:val="22"/>
          <w:lang w:val="en-US" w:eastAsia="bg-BG"/>
        </w:rPr>
        <w:t>”</w:t>
      </w:r>
      <w:r w:rsidR="00A97D25" w:rsidRPr="00A67B82">
        <w:rPr>
          <w:rFonts w:ascii="Arial" w:eastAsia="Ubuntu" w:hAnsi="Arial" w:cs="Arial"/>
          <w:bCs/>
          <w:sz w:val="22"/>
          <w:szCs w:val="22"/>
          <w:lang w:val="en-US" w:eastAsia="bg-BG"/>
        </w:rPr>
        <w:t xml:space="preserve"> aggregated at a national level</w:t>
      </w:r>
      <w:r w:rsidR="00D74C82" w:rsidRPr="00A67B82">
        <w:rPr>
          <w:rFonts w:ascii="Arial" w:eastAsia="Ubuntu" w:hAnsi="Arial" w:cs="Arial"/>
          <w:bCs/>
          <w:sz w:val="22"/>
          <w:szCs w:val="22"/>
          <w:lang w:val="en-US" w:eastAsia="bg-BG"/>
        </w:rPr>
        <w:t xml:space="preserve"> will be summarized in</w:t>
      </w:r>
      <w:r w:rsidR="00A97D25" w:rsidRPr="00A67B82">
        <w:rPr>
          <w:rFonts w:ascii="Arial" w:eastAsia="Ubuntu" w:hAnsi="Arial" w:cs="Arial"/>
          <w:bCs/>
          <w:sz w:val="22"/>
          <w:szCs w:val="22"/>
          <w:lang w:val="en-US" w:eastAsia="bg-BG"/>
        </w:rPr>
        <w:t xml:space="preserve"> the following</w:t>
      </w:r>
      <w:r w:rsidR="00D74C82" w:rsidRPr="00A67B82">
        <w:rPr>
          <w:rFonts w:ascii="Arial" w:eastAsia="Ubuntu" w:hAnsi="Arial" w:cs="Arial"/>
          <w:bCs/>
          <w:sz w:val="22"/>
          <w:szCs w:val="22"/>
          <w:lang w:val="en-US" w:eastAsia="bg-BG"/>
        </w:rPr>
        <w:t xml:space="preserve"> </w:t>
      </w:r>
      <w:r w:rsidR="00D74C82" w:rsidRPr="00A67B82">
        <w:rPr>
          <w:rFonts w:ascii="Arial" w:eastAsia="Ubuntu" w:hAnsi="Arial" w:cs="Arial"/>
          <w:b/>
          <w:bCs/>
          <w:sz w:val="22"/>
          <w:szCs w:val="22"/>
          <w:lang w:val="en-US" w:eastAsia="bg-BG"/>
        </w:rPr>
        <w:t xml:space="preserve">three </w:t>
      </w:r>
      <w:r w:rsidR="00DA344A" w:rsidRPr="00A67B82">
        <w:rPr>
          <w:rFonts w:ascii="Arial" w:eastAsia="Ubuntu" w:hAnsi="Arial" w:cs="Arial"/>
          <w:b/>
          <w:bCs/>
          <w:sz w:val="22"/>
          <w:szCs w:val="22"/>
          <w:lang w:val="en-US" w:eastAsia="bg-BG"/>
        </w:rPr>
        <w:t>R</w:t>
      </w:r>
      <w:r w:rsidR="00D74C82" w:rsidRPr="00A67B82">
        <w:rPr>
          <w:rFonts w:ascii="Arial" w:eastAsia="Ubuntu" w:hAnsi="Arial" w:cs="Arial"/>
          <w:b/>
          <w:bCs/>
          <w:sz w:val="22"/>
          <w:szCs w:val="22"/>
          <w:lang w:val="en-US" w:eastAsia="bg-BG"/>
        </w:rPr>
        <w:t>eports</w:t>
      </w:r>
      <w:r w:rsidR="00A97D25" w:rsidRPr="00A67B82">
        <w:rPr>
          <w:rFonts w:ascii="Arial" w:eastAsia="Ubuntu" w:hAnsi="Arial" w:cs="Arial"/>
          <w:bCs/>
          <w:sz w:val="22"/>
          <w:szCs w:val="22"/>
          <w:lang w:val="en-US" w:eastAsia="bg-BG"/>
        </w:rPr>
        <w:t>:</w:t>
      </w:r>
    </w:p>
    <w:p w14:paraId="16C93759" w14:textId="77777777" w:rsidR="000C43A5" w:rsidRPr="00A67B82" w:rsidRDefault="000C43A5" w:rsidP="00DA344A">
      <w:pPr>
        <w:pStyle w:val="a7"/>
        <w:numPr>
          <w:ilvl w:val="0"/>
          <w:numId w:val="1"/>
        </w:numPr>
        <w:spacing w:after="0" w:line="240" w:lineRule="auto"/>
        <w:jc w:val="both"/>
        <w:rPr>
          <w:rFonts w:ascii="Arial" w:eastAsia="Ubuntu" w:hAnsi="Arial" w:cs="Arial"/>
          <w:bCs/>
          <w:color w:val="000000"/>
          <w:lang w:val="en-US" w:eastAsia="bg-BG"/>
        </w:rPr>
      </w:pPr>
      <w:r w:rsidRPr="00A67B82">
        <w:rPr>
          <w:rFonts w:ascii="Arial" w:eastAsia="Ubuntu" w:hAnsi="Arial" w:cs="Arial"/>
          <w:bCs/>
          <w:color w:val="000000"/>
          <w:lang w:val="en-US" w:eastAsia="bg-BG"/>
        </w:rPr>
        <w:t>State of the Art of HE in Engineering Sciences: a comparative analysis</w:t>
      </w:r>
    </w:p>
    <w:p w14:paraId="405D0B1A" w14:textId="77777777" w:rsidR="000C43A5" w:rsidRPr="00A67B82" w:rsidRDefault="000C43A5" w:rsidP="00DA344A">
      <w:pPr>
        <w:pStyle w:val="a7"/>
        <w:numPr>
          <w:ilvl w:val="0"/>
          <w:numId w:val="1"/>
        </w:numPr>
        <w:spacing w:after="0" w:line="240" w:lineRule="auto"/>
        <w:jc w:val="both"/>
        <w:rPr>
          <w:rFonts w:ascii="Arial" w:eastAsia="Ubuntu" w:hAnsi="Arial" w:cs="Arial"/>
          <w:bCs/>
          <w:color w:val="000000"/>
          <w:lang w:val="en-US" w:eastAsia="bg-BG"/>
        </w:rPr>
      </w:pPr>
      <w:r w:rsidRPr="00A67B82">
        <w:rPr>
          <w:rFonts w:ascii="Arial" w:eastAsia="Ubuntu" w:hAnsi="Arial" w:cs="Arial"/>
          <w:bCs/>
          <w:color w:val="000000"/>
          <w:lang w:val="en-US" w:eastAsia="bg-BG"/>
        </w:rPr>
        <w:t>Modernization of HE in Engineering Sciences in the Partner Countries through integration of contemporary ICT-based approaches and contents in the Universities’ curricula - Recommendations</w:t>
      </w:r>
    </w:p>
    <w:p w14:paraId="4C7FC002" w14:textId="77777777" w:rsidR="000C43A5" w:rsidRPr="00A67B82" w:rsidRDefault="000C43A5" w:rsidP="00DA344A">
      <w:pPr>
        <w:pStyle w:val="a7"/>
        <w:numPr>
          <w:ilvl w:val="0"/>
          <w:numId w:val="1"/>
        </w:numPr>
        <w:spacing w:after="0" w:line="240" w:lineRule="auto"/>
        <w:jc w:val="both"/>
        <w:rPr>
          <w:rFonts w:ascii="Arial" w:eastAsia="Ubuntu" w:hAnsi="Arial" w:cs="Arial"/>
          <w:bCs/>
          <w:color w:val="000000"/>
          <w:lang w:val="en-US" w:eastAsia="bg-BG"/>
        </w:rPr>
      </w:pPr>
      <w:r w:rsidRPr="00A67B82">
        <w:rPr>
          <w:rFonts w:ascii="Arial" w:eastAsia="Ubuntu" w:hAnsi="Arial" w:cs="Arial"/>
          <w:bCs/>
          <w:color w:val="000000"/>
          <w:lang w:val="en-US" w:eastAsia="bg-BG"/>
        </w:rPr>
        <w:t>Skills and competences of the University lecturers in line with the digital education era</w:t>
      </w:r>
      <w:r w:rsidR="00E70F5B" w:rsidRPr="00A67B82">
        <w:rPr>
          <w:rFonts w:ascii="Arial" w:eastAsia="Ubuntu" w:hAnsi="Arial" w:cs="Arial"/>
          <w:bCs/>
          <w:color w:val="000000"/>
          <w:lang w:val="en-US" w:eastAsia="bg-BG"/>
        </w:rPr>
        <w:t>.</w:t>
      </w:r>
    </w:p>
    <w:p w14:paraId="5BF5E537" w14:textId="77777777" w:rsidR="000C43A5" w:rsidRPr="00A67B82" w:rsidRDefault="00DA344A" w:rsidP="00A67B82">
      <w:pPr>
        <w:pStyle w:val="Default"/>
        <w:spacing w:before="120"/>
        <w:jc w:val="both"/>
        <w:rPr>
          <w:rFonts w:ascii="Arial" w:eastAsia="Ubuntu" w:hAnsi="Arial" w:cs="Arial"/>
          <w:bCs/>
          <w:sz w:val="22"/>
          <w:szCs w:val="22"/>
          <w:lang w:val="en-US" w:eastAsia="bg-BG"/>
        </w:rPr>
      </w:pPr>
      <w:r w:rsidRPr="00A67B82">
        <w:rPr>
          <w:rFonts w:ascii="Arial" w:eastAsia="Ubuntu" w:hAnsi="Arial" w:cs="Arial"/>
          <w:bCs/>
          <w:sz w:val="22"/>
          <w:szCs w:val="22"/>
          <w:lang w:val="en-US" w:eastAsia="bg-BG"/>
        </w:rPr>
        <w:t xml:space="preserve">The </w:t>
      </w:r>
      <w:r w:rsidR="00A97D25" w:rsidRPr="00A67B82">
        <w:rPr>
          <w:rFonts w:ascii="Arial" w:eastAsia="Ubuntu" w:hAnsi="Arial" w:cs="Arial"/>
          <w:bCs/>
          <w:sz w:val="22"/>
          <w:szCs w:val="22"/>
          <w:lang w:val="en-US" w:eastAsia="bg-BG"/>
        </w:rPr>
        <w:t>r</w:t>
      </w:r>
      <w:r w:rsidRPr="00A67B82">
        <w:rPr>
          <w:rFonts w:ascii="Arial" w:eastAsia="Ubuntu" w:hAnsi="Arial" w:cs="Arial"/>
          <w:bCs/>
          <w:sz w:val="22"/>
          <w:szCs w:val="22"/>
          <w:lang w:val="en-US" w:eastAsia="bg-BG"/>
        </w:rPr>
        <w:t>eports will be translated in English a</w:t>
      </w:r>
      <w:r w:rsidR="00A97D25" w:rsidRPr="00A67B82">
        <w:rPr>
          <w:rFonts w:ascii="Arial" w:eastAsia="Ubuntu" w:hAnsi="Arial" w:cs="Arial"/>
          <w:bCs/>
          <w:sz w:val="22"/>
          <w:szCs w:val="22"/>
          <w:lang w:val="en-US" w:eastAsia="bg-BG"/>
        </w:rPr>
        <w:t xml:space="preserve">s well as </w:t>
      </w:r>
      <w:r w:rsidRPr="00A67B82">
        <w:rPr>
          <w:rFonts w:ascii="Arial" w:eastAsia="Ubuntu" w:hAnsi="Arial" w:cs="Arial"/>
          <w:bCs/>
          <w:sz w:val="22"/>
          <w:szCs w:val="22"/>
          <w:lang w:val="en-US" w:eastAsia="bg-BG"/>
        </w:rPr>
        <w:t xml:space="preserve">the </w:t>
      </w:r>
      <w:r w:rsidR="0083727D" w:rsidRPr="00A67B82">
        <w:rPr>
          <w:rFonts w:ascii="Arial" w:eastAsia="Ubuntu" w:hAnsi="Arial" w:cs="Arial"/>
          <w:bCs/>
          <w:sz w:val="22"/>
          <w:szCs w:val="22"/>
          <w:lang w:val="en-US" w:eastAsia="bg-BG"/>
        </w:rPr>
        <w:t xml:space="preserve">three </w:t>
      </w:r>
      <w:r w:rsidRPr="00A67B82">
        <w:rPr>
          <w:rFonts w:ascii="Arial" w:eastAsia="Ubuntu" w:hAnsi="Arial" w:cs="Arial"/>
          <w:bCs/>
          <w:sz w:val="22"/>
          <w:szCs w:val="22"/>
          <w:lang w:val="en-US" w:eastAsia="bg-BG"/>
        </w:rPr>
        <w:t xml:space="preserve">native languages of </w:t>
      </w:r>
      <w:r w:rsidR="0083727D" w:rsidRPr="00A67B82">
        <w:rPr>
          <w:rFonts w:ascii="Arial" w:eastAsia="Ubuntu" w:hAnsi="Arial" w:cs="Arial"/>
          <w:bCs/>
          <w:sz w:val="22"/>
          <w:szCs w:val="22"/>
          <w:lang w:val="en-US" w:eastAsia="bg-BG"/>
        </w:rPr>
        <w:t>the Central Asian partners</w:t>
      </w:r>
      <w:r w:rsidRPr="00A67B82">
        <w:rPr>
          <w:rFonts w:ascii="Arial" w:eastAsia="Ubuntu" w:hAnsi="Arial" w:cs="Arial"/>
          <w:bCs/>
          <w:sz w:val="22"/>
          <w:szCs w:val="22"/>
          <w:lang w:val="en-US" w:eastAsia="bg-BG"/>
        </w:rPr>
        <w:t xml:space="preserve"> in order to be</w:t>
      </w:r>
      <w:r w:rsidR="00D941BB" w:rsidRPr="00A67B82">
        <w:rPr>
          <w:rFonts w:ascii="Arial" w:eastAsia="Ubuntu" w:hAnsi="Arial" w:cs="Arial"/>
          <w:bCs/>
          <w:sz w:val="22"/>
          <w:szCs w:val="22"/>
          <w:lang w:val="en-US" w:eastAsia="bg-BG"/>
        </w:rPr>
        <w:t xml:space="preserve"> accessible for a wider audience via the Project’s website</w:t>
      </w:r>
      <w:r w:rsidR="000C43A5" w:rsidRPr="00A67B82">
        <w:rPr>
          <w:rFonts w:ascii="Arial" w:eastAsia="Ubuntu" w:hAnsi="Arial" w:cs="Arial"/>
          <w:bCs/>
          <w:sz w:val="22"/>
          <w:szCs w:val="22"/>
          <w:lang w:val="en-US" w:eastAsia="bg-BG"/>
        </w:rPr>
        <w:t>.</w:t>
      </w:r>
    </w:p>
    <w:p w14:paraId="03675CAE" w14:textId="77777777" w:rsidR="00254265" w:rsidRPr="003F5C7E" w:rsidRDefault="00254265" w:rsidP="000C43A5">
      <w:pPr>
        <w:pStyle w:val="Default"/>
        <w:jc w:val="both"/>
        <w:rPr>
          <w:rFonts w:ascii="Arial" w:eastAsia="Ubuntu" w:hAnsi="Arial" w:cs="Arial"/>
          <w:bCs/>
          <w:sz w:val="20"/>
          <w:szCs w:val="20"/>
          <w:lang w:eastAsia="bg-BG"/>
        </w:rPr>
      </w:pPr>
    </w:p>
    <w:p w14:paraId="2F5B2FB1" w14:textId="77777777" w:rsidR="00767D7E" w:rsidRPr="00385C84" w:rsidRDefault="00701DEE" w:rsidP="00767D7E">
      <w:pPr>
        <w:pStyle w:val="Default"/>
        <w:jc w:val="both"/>
        <w:rPr>
          <w:rFonts w:ascii="Arial" w:hAnsi="Arial" w:cs="Arial"/>
          <w:b/>
          <w:lang w:val="en-US"/>
        </w:rPr>
      </w:pPr>
      <w:r w:rsidRPr="003F5C7E">
        <w:rPr>
          <w:rFonts w:ascii="Arial" w:hAnsi="Arial" w:cs="Arial"/>
          <w:b/>
          <w:sz w:val="20"/>
          <w:szCs w:val="20"/>
          <w:lang w:val="en-US"/>
        </w:rPr>
        <w:t>ACADEMICA web site:</w:t>
      </w:r>
      <w:r w:rsidRPr="003F5C7E">
        <w:rPr>
          <w:rFonts w:ascii="Arial" w:hAnsi="Arial" w:cs="Arial"/>
          <w:sz w:val="20"/>
          <w:szCs w:val="20"/>
          <w:lang w:val="en-US"/>
        </w:rPr>
        <w:t xml:space="preserve"> </w:t>
      </w:r>
      <w:r w:rsidR="00385C84">
        <w:rPr>
          <w:rFonts w:ascii="Arial" w:hAnsi="Arial" w:cs="Arial"/>
          <w:sz w:val="20"/>
          <w:szCs w:val="20"/>
          <w:lang w:val="en-US"/>
        </w:rPr>
        <w:t xml:space="preserve"> </w:t>
      </w:r>
      <w:hyperlink r:id="rId10" w:history="1">
        <w:r w:rsidR="00767D7E" w:rsidRPr="00385C84">
          <w:rPr>
            <w:rStyle w:val="a8"/>
            <w:rFonts w:ascii="Arial" w:hAnsi="Arial" w:cs="Arial"/>
            <w:lang w:val="en-US"/>
          </w:rPr>
          <w:t>www.academicaproject.eu</w:t>
        </w:r>
      </w:hyperlink>
    </w:p>
    <w:p w14:paraId="584160C8" w14:textId="77777777" w:rsidR="00701DEE" w:rsidRPr="003F5C7E" w:rsidRDefault="00701DEE" w:rsidP="00767D7E">
      <w:pPr>
        <w:pStyle w:val="Default"/>
        <w:jc w:val="both"/>
        <w:rPr>
          <w:rFonts w:ascii="Arial" w:eastAsia="Ubuntu" w:hAnsi="Arial" w:cs="Arial"/>
          <w:bCs/>
          <w:sz w:val="20"/>
          <w:szCs w:val="20"/>
          <w:lang w:val="en-US" w:eastAsia="bg-BG"/>
        </w:rPr>
      </w:pPr>
      <w:r w:rsidRPr="003F5C7E">
        <w:rPr>
          <w:rFonts w:ascii="Arial" w:hAnsi="Arial" w:cs="Arial"/>
          <w:b/>
          <w:sz w:val="20"/>
          <w:szCs w:val="20"/>
          <w:lang w:val="en-US"/>
        </w:rPr>
        <w:t>Coordinator &amp; Contact:</w:t>
      </w:r>
      <w:r w:rsidRPr="003F5C7E">
        <w:rPr>
          <w:rFonts w:ascii="Arial" w:hAnsi="Arial" w:cs="Arial"/>
          <w:sz w:val="20"/>
          <w:szCs w:val="20"/>
          <w:lang w:val="en-US"/>
        </w:rPr>
        <w:t xml:space="preserve"> </w:t>
      </w:r>
      <w:proofErr w:type="spellStart"/>
      <w:r w:rsidRPr="003F5C7E">
        <w:rPr>
          <w:rFonts w:ascii="Arial" w:eastAsia="Ubuntu" w:hAnsi="Arial" w:cs="Arial"/>
          <w:bCs/>
          <w:sz w:val="20"/>
          <w:szCs w:val="20"/>
          <w:lang w:val="en-US" w:eastAsia="bg-BG"/>
        </w:rPr>
        <w:t>Burgas</w:t>
      </w:r>
      <w:proofErr w:type="spellEnd"/>
      <w:r w:rsidRPr="003F5C7E">
        <w:rPr>
          <w:rFonts w:ascii="Arial" w:eastAsia="Ubuntu" w:hAnsi="Arial" w:cs="Arial"/>
          <w:bCs/>
          <w:sz w:val="20"/>
          <w:szCs w:val="20"/>
          <w:lang w:val="en-US" w:eastAsia="bg-BG"/>
        </w:rPr>
        <w:t xml:space="preserve"> Free University</w:t>
      </w:r>
      <w:r w:rsidR="00767D7E">
        <w:rPr>
          <w:rFonts w:ascii="Arial" w:eastAsia="Ubuntu" w:hAnsi="Arial" w:cs="Arial"/>
          <w:bCs/>
          <w:sz w:val="20"/>
          <w:szCs w:val="20"/>
          <w:lang w:val="en-US" w:eastAsia="bg-BG"/>
        </w:rPr>
        <w:t xml:space="preserve">; </w:t>
      </w:r>
      <w:r w:rsidRPr="003F5C7E">
        <w:rPr>
          <w:rFonts w:ascii="Arial" w:eastAsia="Ubuntu" w:hAnsi="Arial" w:cs="Arial"/>
          <w:bCs/>
          <w:sz w:val="20"/>
          <w:szCs w:val="20"/>
          <w:lang w:val="en-US" w:eastAsia="bg-BG"/>
        </w:rPr>
        <w:t>62 San Stefano Street</w:t>
      </w:r>
      <w:r w:rsidR="00767D7E">
        <w:rPr>
          <w:rFonts w:ascii="Arial" w:eastAsia="Ubuntu" w:hAnsi="Arial" w:cs="Arial"/>
          <w:bCs/>
          <w:sz w:val="20"/>
          <w:szCs w:val="20"/>
          <w:lang w:val="en-US" w:eastAsia="bg-BG"/>
        </w:rPr>
        <w:t xml:space="preserve">; </w:t>
      </w:r>
      <w:r w:rsidRPr="003F5C7E">
        <w:rPr>
          <w:rFonts w:ascii="Arial" w:eastAsia="Ubuntu" w:hAnsi="Arial" w:cs="Arial"/>
          <w:bCs/>
          <w:sz w:val="20"/>
          <w:szCs w:val="20"/>
          <w:lang w:val="en-US" w:eastAsia="bg-BG"/>
        </w:rPr>
        <w:t xml:space="preserve">8001 </w:t>
      </w:r>
      <w:proofErr w:type="spellStart"/>
      <w:r w:rsidRPr="003F5C7E">
        <w:rPr>
          <w:rFonts w:ascii="Arial" w:eastAsia="Ubuntu" w:hAnsi="Arial" w:cs="Arial"/>
          <w:bCs/>
          <w:sz w:val="20"/>
          <w:szCs w:val="20"/>
          <w:lang w:val="en-US" w:eastAsia="bg-BG"/>
        </w:rPr>
        <w:t>Burgas</w:t>
      </w:r>
      <w:proofErr w:type="spellEnd"/>
      <w:r w:rsidRPr="003F5C7E">
        <w:rPr>
          <w:rFonts w:ascii="Arial" w:eastAsia="Ubuntu" w:hAnsi="Arial" w:cs="Arial"/>
          <w:bCs/>
          <w:sz w:val="20"/>
          <w:szCs w:val="20"/>
          <w:lang w:val="en-US" w:eastAsia="bg-BG"/>
        </w:rPr>
        <w:t>, Bulgaria</w:t>
      </w:r>
    </w:p>
    <w:p w14:paraId="5F2ABD6F" w14:textId="77777777" w:rsidR="00701DEE" w:rsidRPr="003F5C7E" w:rsidRDefault="00701DEE" w:rsidP="00385C84">
      <w:pPr>
        <w:pStyle w:val="Default"/>
        <w:ind w:left="2268"/>
        <w:jc w:val="both"/>
        <w:rPr>
          <w:rFonts w:ascii="Arial" w:eastAsia="Ubuntu" w:hAnsi="Arial" w:cs="Arial"/>
          <w:bCs/>
          <w:sz w:val="20"/>
          <w:szCs w:val="20"/>
          <w:lang w:val="en-US" w:eastAsia="bg-BG"/>
        </w:rPr>
      </w:pPr>
      <w:r w:rsidRPr="003F5C7E">
        <w:rPr>
          <w:rFonts w:ascii="Arial" w:eastAsia="Ubuntu" w:hAnsi="Arial" w:cs="Arial"/>
          <w:bCs/>
          <w:sz w:val="20"/>
          <w:szCs w:val="20"/>
          <w:lang w:val="en-US" w:eastAsia="bg-BG"/>
        </w:rPr>
        <w:t xml:space="preserve">Assoc. Prof. </w:t>
      </w:r>
      <w:proofErr w:type="spellStart"/>
      <w:r w:rsidRPr="003F5C7E">
        <w:rPr>
          <w:rFonts w:ascii="Arial" w:eastAsia="Ubuntu" w:hAnsi="Arial" w:cs="Arial"/>
          <w:bCs/>
          <w:sz w:val="20"/>
          <w:szCs w:val="20"/>
          <w:lang w:val="en-US" w:eastAsia="bg-BG"/>
        </w:rPr>
        <w:t>Mariya</w:t>
      </w:r>
      <w:proofErr w:type="spellEnd"/>
      <w:r w:rsidRPr="003F5C7E">
        <w:rPr>
          <w:rFonts w:ascii="Arial" w:eastAsia="Ubuntu" w:hAnsi="Arial" w:cs="Arial"/>
          <w:bCs/>
          <w:sz w:val="20"/>
          <w:szCs w:val="20"/>
          <w:lang w:val="en-US" w:eastAsia="bg-BG"/>
        </w:rPr>
        <w:t xml:space="preserve"> </w:t>
      </w:r>
      <w:proofErr w:type="spellStart"/>
      <w:r w:rsidRPr="003F5C7E">
        <w:rPr>
          <w:rFonts w:ascii="Arial" w:eastAsia="Ubuntu" w:hAnsi="Arial" w:cs="Arial"/>
          <w:bCs/>
          <w:sz w:val="20"/>
          <w:szCs w:val="20"/>
          <w:lang w:val="en-US" w:eastAsia="bg-BG"/>
        </w:rPr>
        <w:t>Monova-Zheleva</w:t>
      </w:r>
      <w:proofErr w:type="spellEnd"/>
      <w:r w:rsidRPr="003F5C7E">
        <w:rPr>
          <w:rFonts w:ascii="Arial" w:eastAsia="Ubuntu" w:hAnsi="Arial" w:cs="Arial"/>
          <w:bCs/>
          <w:sz w:val="20"/>
          <w:szCs w:val="20"/>
          <w:lang w:val="en-US" w:eastAsia="bg-BG"/>
        </w:rPr>
        <w:t xml:space="preserve"> PhD</w:t>
      </w:r>
    </w:p>
    <w:p w14:paraId="05B230EE" w14:textId="77777777" w:rsidR="00B5218A" w:rsidRPr="003F5C7E" w:rsidRDefault="00701DEE" w:rsidP="00385C84">
      <w:pPr>
        <w:pStyle w:val="Default"/>
        <w:ind w:left="2268"/>
        <w:jc w:val="both"/>
        <w:rPr>
          <w:rFonts w:ascii="Arial" w:hAnsi="Arial" w:cs="Arial"/>
          <w:sz w:val="22"/>
          <w:szCs w:val="22"/>
          <w:lang w:val="en-US"/>
        </w:rPr>
      </w:pPr>
      <w:r w:rsidRPr="003F5C7E">
        <w:rPr>
          <w:rFonts w:ascii="Arial" w:eastAsia="Ubuntu" w:hAnsi="Arial" w:cs="Arial"/>
          <w:bCs/>
          <w:sz w:val="20"/>
          <w:szCs w:val="20"/>
          <w:lang w:val="en-US" w:eastAsia="bg-BG"/>
        </w:rPr>
        <w:t>Tel. +359 56 900 404</w:t>
      </w:r>
      <w:r w:rsidRPr="003F5C7E">
        <w:rPr>
          <w:rFonts w:ascii="Arial" w:hAnsi="Arial" w:cs="Arial"/>
          <w:sz w:val="20"/>
          <w:szCs w:val="20"/>
          <w:lang w:val="en-US"/>
        </w:rPr>
        <w:t xml:space="preserve">; Email: </w:t>
      </w:r>
      <w:hyperlink r:id="rId11" w:history="1">
        <w:r w:rsidRPr="003F5C7E">
          <w:rPr>
            <w:rStyle w:val="a8"/>
            <w:rFonts w:ascii="Arial" w:hAnsi="Arial" w:cs="Arial"/>
            <w:sz w:val="20"/>
            <w:szCs w:val="20"/>
            <w:lang w:val="en-US"/>
          </w:rPr>
          <w:t>mariaj@bfu.bg</w:t>
        </w:r>
      </w:hyperlink>
    </w:p>
    <w:sectPr w:rsidR="00B5218A" w:rsidRPr="003F5C7E" w:rsidSect="009C707A">
      <w:headerReference w:type="default" r:id="rId12"/>
      <w:footerReference w:type="default" r:id="rId13"/>
      <w:pgSz w:w="11900" w:h="16840"/>
      <w:pgMar w:top="2525" w:right="907" w:bottom="1134" w:left="907" w:header="142" w:footer="0" w:gutter="0"/>
      <w:pgNumType w:start="1"/>
      <w:cols w:space="708" w:equalWidth="0">
        <w:col w:w="985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7B34D" w14:textId="77777777" w:rsidR="002B7C77" w:rsidRDefault="002B7C77">
      <w:pPr>
        <w:spacing w:before="0" w:after="0"/>
      </w:pPr>
      <w:r>
        <w:separator/>
      </w:r>
    </w:p>
  </w:endnote>
  <w:endnote w:type="continuationSeparator" w:id="0">
    <w:p w14:paraId="6C7838F4" w14:textId="77777777" w:rsidR="002B7C77" w:rsidRDefault="002B7C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6E08C" w14:textId="77777777" w:rsidR="00077043" w:rsidRDefault="004523BC">
    <w:pPr>
      <w:tabs>
        <w:tab w:val="center" w:pos="4153"/>
        <w:tab w:val="right" w:pos="8306"/>
      </w:tabs>
      <w:spacing w:before="0" w:after="0"/>
    </w:pPr>
    <w:r>
      <w:rPr>
        <w:noProof/>
      </w:rPr>
      <w:drawing>
        <wp:anchor distT="0" distB="0" distL="114300" distR="114300" simplePos="0" relativeHeight="251660288" behindDoc="0" locked="0" layoutInCell="1" allowOverlap="1" wp14:anchorId="602C2D13" wp14:editId="19CA2E5C">
          <wp:simplePos x="0" y="0"/>
          <wp:positionH relativeFrom="column">
            <wp:posOffset>-3810</wp:posOffset>
          </wp:positionH>
          <wp:positionV relativeFrom="paragraph">
            <wp:posOffset>10160</wp:posOffset>
          </wp:positionV>
          <wp:extent cx="1038225" cy="428625"/>
          <wp:effectExtent l="0" t="0" r="9525" b="9525"/>
          <wp:wrapSquare wrapText="bothSides"/>
          <wp:docPr id="2" name="Picture 2" descr="E:\maria\Projects\ACADEMICA_ERASMUS_201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ria\Projects\ACADEMICA_ERASMUS_2015\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44D6">
      <w:rPr>
        <w:rFonts w:ascii="Times New Roman" w:eastAsia="Times New Roman" w:hAnsi="Times New Roman" w:cs="Times New Roman"/>
        <w:b/>
        <w:color w:val="FF3333"/>
        <w:sz w:val="16"/>
        <w:szCs w:val="16"/>
      </w:rPr>
      <w:t xml:space="preserve">       </w:t>
    </w:r>
    <w:r w:rsidR="00F444D6">
      <w:rPr>
        <w:noProof/>
      </w:rPr>
      <w:drawing>
        <wp:anchor distT="0" distB="0" distL="114300" distR="114300" simplePos="0" relativeHeight="251659264" behindDoc="0" locked="0" layoutInCell="0" hidden="0" allowOverlap="0" wp14:anchorId="7C614DF2" wp14:editId="3BF8248A">
          <wp:simplePos x="0" y="0"/>
          <wp:positionH relativeFrom="margin">
            <wp:posOffset>4706620</wp:posOffset>
          </wp:positionH>
          <wp:positionV relativeFrom="paragraph">
            <wp:posOffset>86047</wp:posOffset>
          </wp:positionV>
          <wp:extent cx="1403350" cy="305435"/>
          <wp:effectExtent l="0" t="0" r="0" b="0"/>
          <wp:wrapNone/>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2"/>
                  <a:srcRect/>
                  <a:stretch>
                    <a:fillRect/>
                  </a:stretch>
                </pic:blipFill>
                <pic:spPr>
                  <a:xfrm>
                    <a:off x="0" y="0"/>
                    <a:ext cx="1403350" cy="305435"/>
                  </a:xfrm>
                  <a:prstGeom prst="rect">
                    <a:avLst/>
                  </a:prstGeom>
                  <a:ln/>
                </pic:spPr>
              </pic:pic>
            </a:graphicData>
          </a:graphic>
        </wp:anchor>
      </w:drawing>
    </w:r>
  </w:p>
  <w:p w14:paraId="29B11395" w14:textId="77777777" w:rsidR="00077043" w:rsidRDefault="00F444D6">
    <w:pPr>
      <w:tabs>
        <w:tab w:val="center" w:pos="4816"/>
        <w:tab w:val="right" w:pos="9632"/>
      </w:tabs>
      <w:spacing w:before="0" w:after="0"/>
    </w:pPr>
    <w:r>
      <w:rPr>
        <w:rFonts w:ascii="Times New Roman" w:eastAsia="Times New Roman" w:hAnsi="Times New Roman" w:cs="Times New Roman"/>
        <w:sz w:val="16"/>
        <w:szCs w:val="16"/>
      </w:rPr>
      <w:t xml:space="preserve">                                                   </w:t>
    </w:r>
    <w:r>
      <w:rPr>
        <w:sz w:val="16"/>
        <w:szCs w:val="16"/>
      </w:rPr>
      <w:tab/>
    </w:r>
  </w:p>
  <w:p w14:paraId="094901DD" w14:textId="77777777" w:rsidR="00077043" w:rsidRDefault="00077043">
    <w:pPr>
      <w:tabs>
        <w:tab w:val="center" w:pos="4816"/>
        <w:tab w:val="right" w:pos="9632"/>
      </w:tabs>
      <w:spacing w:before="0" w:after="0"/>
      <w:ind w:left="2694"/>
      <w:jc w:val="right"/>
    </w:pPr>
  </w:p>
  <w:p w14:paraId="50D940BE" w14:textId="77777777" w:rsidR="00077043" w:rsidRDefault="00F444D6">
    <w:pPr>
      <w:tabs>
        <w:tab w:val="center" w:pos="4816"/>
        <w:tab w:val="right" w:pos="9632"/>
      </w:tabs>
      <w:spacing w:before="0" w:after="794"/>
      <w:ind w:left="2694"/>
      <w:jc w:val="right"/>
    </w:pPr>
    <w:r>
      <w:rPr>
        <w:i/>
        <w:sz w:val="16"/>
        <w:szCs w:val="16"/>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8F622" w14:textId="77777777" w:rsidR="002B7C77" w:rsidRDefault="002B7C77">
      <w:pPr>
        <w:spacing w:before="0" w:after="0"/>
      </w:pPr>
      <w:r>
        <w:separator/>
      </w:r>
    </w:p>
  </w:footnote>
  <w:footnote w:type="continuationSeparator" w:id="0">
    <w:p w14:paraId="0044CEB0" w14:textId="77777777" w:rsidR="002B7C77" w:rsidRDefault="002B7C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BD29" w14:textId="77777777" w:rsidR="00384746" w:rsidRPr="009C707A" w:rsidRDefault="004523BC" w:rsidP="009C707A">
    <w:pPr>
      <w:pStyle w:val="a9"/>
      <w:spacing w:before="840"/>
      <w:jc w:val="center"/>
      <w:rPr>
        <w:sz w:val="48"/>
        <w:szCs w:val="48"/>
      </w:rPr>
    </w:pPr>
    <w:r w:rsidRPr="009C707A">
      <w:rPr>
        <w:noProof/>
        <w:sz w:val="48"/>
        <w:szCs w:val="48"/>
      </w:rPr>
      <w:drawing>
        <wp:anchor distT="0" distB="0" distL="114300" distR="114300" simplePos="0" relativeHeight="251661312" behindDoc="1" locked="0" layoutInCell="1" allowOverlap="1" wp14:anchorId="5D37AE12" wp14:editId="3C1DD975">
          <wp:simplePos x="0" y="0"/>
          <wp:positionH relativeFrom="column">
            <wp:posOffset>79375</wp:posOffset>
          </wp:positionH>
          <wp:positionV relativeFrom="paragraph">
            <wp:posOffset>1270</wp:posOffset>
          </wp:positionV>
          <wp:extent cx="6253200" cy="14940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oster Part - Za Baner s TEXT.jpg"/>
                  <pic:cNvPicPr/>
                </pic:nvPicPr>
                <pic:blipFill>
                  <a:blip r:embed="rId1">
                    <a:extLst>
                      <a:ext uri="{28A0092B-C50C-407E-A947-70E740481C1C}">
                        <a14:useLocalDpi xmlns:a14="http://schemas.microsoft.com/office/drawing/2010/main" val="0"/>
                      </a:ext>
                    </a:extLst>
                  </a:blip>
                  <a:stretch>
                    <a:fillRect/>
                  </a:stretch>
                </pic:blipFill>
                <pic:spPr>
                  <a:xfrm>
                    <a:off x="0" y="0"/>
                    <a:ext cx="6253200" cy="1494000"/>
                  </a:xfrm>
                  <a:prstGeom prst="rect">
                    <a:avLst/>
                  </a:prstGeom>
                </pic:spPr>
              </pic:pic>
            </a:graphicData>
          </a:graphic>
          <wp14:sizeRelH relativeFrom="page">
            <wp14:pctWidth>0</wp14:pctWidth>
          </wp14:sizeRelH>
          <wp14:sizeRelV relativeFrom="page">
            <wp14:pctHeight>0</wp14:pctHeight>
          </wp14:sizeRelV>
        </wp:anchor>
      </w:drawing>
    </w:r>
  </w:p>
  <w:p w14:paraId="675884BD" w14:textId="77777777" w:rsidR="00384746" w:rsidRDefault="003847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FD0"/>
    <w:multiLevelType w:val="hybridMultilevel"/>
    <w:tmpl w:val="F0E6513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32C976ED"/>
    <w:multiLevelType w:val="hybridMultilevel"/>
    <w:tmpl w:val="475CFA7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3D7D33C9"/>
    <w:multiLevelType w:val="hybridMultilevel"/>
    <w:tmpl w:val="C0786E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43"/>
    <w:rsid w:val="00007B34"/>
    <w:rsid w:val="00020CCA"/>
    <w:rsid w:val="00022CFF"/>
    <w:rsid w:val="0004782B"/>
    <w:rsid w:val="00077043"/>
    <w:rsid w:val="000C43A5"/>
    <w:rsid w:val="00162B97"/>
    <w:rsid w:val="001E5104"/>
    <w:rsid w:val="00254265"/>
    <w:rsid w:val="0029098C"/>
    <w:rsid w:val="002B7C77"/>
    <w:rsid w:val="00346B6C"/>
    <w:rsid w:val="00351E0E"/>
    <w:rsid w:val="00366138"/>
    <w:rsid w:val="00384746"/>
    <w:rsid w:val="00385C84"/>
    <w:rsid w:val="003A1895"/>
    <w:rsid w:val="003F5C7E"/>
    <w:rsid w:val="00422695"/>
    <w:rsid w:val="00423CE1"/>
    <w:rsid w:val="004523BC"/>
    <w:rsid w:val="004E06D9"/>
    <w:rsid w:val="00533185"/>
    <w:rsid w:val="00542469"/>
    <w:rsid w:val="00585622"/>
    <w:rsid w:val="005D75EF"/>
    <w:rsid w:val="006910CA"/>
    <w:rsid w:val="00701DEE"/>
    <w:rsid w:val="00750426"/>
    <w:rsid w:val="00767D7E"/>
    <w:rsid w:val="007A42C2"/>
    <w:rsid w:val="007E58F6"/>
    <w:rsid w:val="0083727D"/>
    <w:rsid w:val="00852C66"/>
    <w:rsid w:val="00871250"/>
    <w:rsid w:val="008A6FF8"/>
    <w:rsid w:val="008C4C44"/>
    <w:rsid w:val="008D14BA"/>
    <w:rsid w:val="008D17EB"/>
    <w:rsid w:val="00980ABD"/>
    <w:rsid w:val="009A415B"/>
    <w:rsid w:val="009C707A"/>
    <w:rsid w:val="009D4F1F"/>
    <w:rsid w:val="009F2C76"/>
    <w:rsid w:val="00A67B82"/>
    <w:rsid w:val="00A97D25"/>
    <w:rsid w:val="00AC2FFC"/>
    <w:rsid w:val="00AE52BF"/>
    <w:rsid w:val="00B13902"/>
    <w:rsid w:val="00B5218A"/>
    <w:rsid w:val="00B61210"/>
    <w:rsid w:val="00BA12B3"/>
    <w:rsid w:val="00BB468F"/>
    <w:rsid w:val="00BB7643"/>
    <w:rsid w:val="00C70144"/>
    <w:rsid w:val="00C734AB"/>
    <w:rsid w:val="00C87D6A"/>
    <w:rsid w:val="00CD62B8"/>
    <w:rsid w:val="00CD6BCF"/>
    <w:rsid w:val="00D34609"/>
    <w:rsid w:val="00D74C82"/>
    <w:rsid w:val="00D941BB"/>
    <w:rsid w:val="00DA344A"/>
    <w:rsid w:val="00DA7AC6"/>
    <w:rsid w:val="00DD720C"/>
    <w:rsid w:val="00DE494C"/>
    <w:rsid w:val="00E00555"/>
    <w:rsid w:val="00E178F6"/>
    <w:rsid w:val="00E255F9"/>
    <w:rsid w:val="00E70F5B"/>
    <w:rsid w:val="00E91C2F"/>
    <w:rsid w:val="00EE35CD"/>
    <w:rsid w:val="00F444D6"/>
    <w:rsid w:val="00F62322"/>
    <w:rsid w:val="00FA79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8E32A"/>
  <w15:docId w15:val="{DAABF1F5-F6E7-4EF0-BF02-8D0792D7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Ubuntu" w:eastAsia="Ubuntu" w:hAnsi="Ubuntu" w:cs="Ubuntu"/>
        <w:color w:val="000000"/>
        <w:lang w:val="bg-BG" w:eastAsia="bg-BG"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0"/>
      <w:outlineLvl w:val="0"/>
    </w:pPr>
    <w:rPr>
      <w:b/>
      <w:color w:val="FF3333"/>
      <w:sz w:val="30"/>
      <w:szCs w:val="30"/>
    </w:rPr>
  </w:style>
  <w:style w:type="paragraph" w:styleId="2">
    <w:name w:val="heading 2"/>
    <w:basedOn w:val="a"/>
    <w:next w:val="a"/>
    <w:pPr>
      <w:keepNext/>
      <w:keepLines/>
      <w:spacing w:before="200" w:after="0"/>
      <w:outlineLvl w:val="1"/>
    </w:pPr>
    <w:rPr>
      <w:b/>
      <w:sz w:val="30"/>
      <w:szCs w:val="30"/>
    </w:rPr>
  </w:style>
  <w:style w:type="paragraph" w:styleId="3">
    <w:name w:val="heading 3"/>
    <w:basedOn w:val="a"/>
    <w:next w:val="a"/>
    <w:pPr>
      <w:keepNext/>
      <w:keepLines/>
      <w:spacing w:before="200" w:after="0"/>
      <w:outlineLvl w:val="2"/>
    </w:pPr>
    <w:rPr>
      <w:rFonts w:ascii="Calibri" w:eastAsia="Calibri" w:hAnsi="Calibri" w:cs="Calibri"/>
      <w:b/>
      <w:color w:val="FF3333"/>
    </w:rPr>
  </w:style>
  <w:style w:type="paragraph" w:styleId="4">
    <w:name w:val="heading 4"/>
    <w:basedOn w:val="a"/>
    <w:next w:val="a"/>
    <w:pPr>
      <w:keepNext/>
      <w:keepLines/>
      <w:spacing w:before="200" w:after="0"/>
      <w:outlineLvl w:val="3"/>
    </w:pPr>
    <w:rPr>
      <w:b/>
    </w:rPr>
  </w:style>
  <w:style w:type="paragraph" w:styleId="5">
    <w:name w:val="heading 5"/>
    <w:basedOn w:val="a"/>
    <w:next w:val="a"/>
    <w:pPr>
      <w:keepNext/>
      <w:keepLines/>
      <w:spacing w:before="200" w:after="0"/>
      <w:outlineLvl w:val="4"/>
    </w:pPr>
    <w:rPr>
      <w:rFonts w:ascii="Calibri" w:eastAsia="Calibri" w:hAnsi="Calibri" w:cs="Calibri"/>
      <w:color w:val="980000"/>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0" w:after="300"/>
    </w:pPr>
    <w:rPr>
      <w:sz w:val="40"/>
      <w:szCs w:val="40"/>
    </w:rPr>
  </w:style>
  <w:style w:type="paragraph" w:styleId="a4">
    <w:name w:val="Subtitle"/>
    <w:basedOn w:val="a"/>
    <w:next w:val="a"/>
    <w:pPr>
      <w:keepNext/>
      <w:keepLines/>
    </w:pPr>
    <w:rPr>
      <w:i/>
      <w:color w:val="FF3333"/>
    </w:rPr>
  </w:style>
  <w:style w:type="paragraph" w:styleId="a5">
    <w:name w:val="Balloon Text"/>
    <w:basedOn w:val="a"/>
    <w:link w:val="a6"/>
    <w:uiPriority w:val="99"/>
    <w:semiHidden/>
    <w:unhideWhenUsed/>
    <w:rsid w:val="005D75EF"/>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5D75EF"/>
    <w:rPr>
      <w:rFonts w:ascii="Tahoma" w:hAnsi="Tahoma" w:cs="Tahoma"/>
      <w:sz w:val="16"/>
      <w:szCs w:val="16"/>
    </w:rPr>
  </w:style>
  <w:style w:type="paragraph" w:customStyle="1" w:styleId="Default">
    <w:name w:val="Default"/>
    <w:rsid w:val="00B5218A"/>
    <w:pPr>
      <w:autoSpaceDE w:val="0"/>
      <w:autoSpaceDN w:val="0"/>
      <w:adjustRightInd w:val="0"/>
      <w:spacing w:before="0" w:after="0"/>
    </w:pPr>
    <w:rPr>
      <w:rFonts w:ascii="Calibri" w:eastAsiaTheme="minorHAnsi" w:hAnsi="Calibri" w:cs="Calibri"/>
      <w:sz w:val="24"/>
      <w:szCs w:val="24"/>
      <w:lang w:eastAsia="en-US"/>
    </w:rPr>
  </w:style>
  <w:style w:type="paragraph" w:styleId="a7">
    <w:name w:val="List Paragraph"/>
    <w:basedOn w:val="a"/>
    <w:uiPriority w:val="99"/>
    <w:qFormat/>
    <w:rsid w:val="00B5218A"/>
    <w:pPr>
      <w:spacing w:before="0" w:after="200" w:line="276" w:lineRule="auto"/>
      <w:ind w:left="720"/>
      <w:contextualSpacing/>
    </w:pPr>
    <w:rPr>
      <w:rFonts w:asciiTheme="minorHAnsi" w:eastAsiaTheme="minorHAnsi" w:hAnsiTheme="minorHAnsi" w:cstheme="minorBidi"/>
      <w:color w:val="auto"/>
      <w:sz w:val="22"/>
      <w:szCs w:val="22"/>
      <w:lang w:eastAsia="en-US"/>
    </w:rPr>
  </w:style>
  <w:style w:type="character" w:styleId="a8">
    <w:name w:val="Hyperlink"/>
    <w:basedOn w:val="a0"/>
    <w:uiPriority w:val="99"/>
    <w:unhideWhenUsed/>
    <w:rsid w:val="00B5218A"/>
    <w:rPr>
      <w:color w:val="0000FF" w:themeColor="hyperlink"/>
      <w:u w:val="single"/>
    </w:rPr>
  </w:style>
  <w:style w:type="paragraph" w:styleId="a9">
    <w:name w:val="header"/>
    <w:basedOn w:val="a"/>
    <w:link w:val="aa"/>
    <w:uiPriority w:val="99"/>
    <w:unhideWhenUsed/>
    <w:rsid w:val="007A42C2"/>
    <w:pPr>
      <w:tabs>
        <w:tab w:val="center" w:pos="4536"/>
        <w:tab w:val="right" w:pos="9072"/>
      </w:tabs>
      <w:spacing w:before="0" w:after="0"/>
    </w:pPr>
  </w:style>
  <w:style w:type="character" w:customStyle="1" w:styleId="aa">
    <w:name w:val="Верхний колонтитул Знак"/>
    <w:basedOn w:val="a0"/>
    <w:link w:val="a9"/>
    <w:uiPriority w:val="99"/>
    <w:rsid w:val="007A42C2"/>
  </w:style>
  <w:style w:type="paragraph" w:styleId="ab">
    <w:name w:val="footer"/>
    <w:basedOn w:val="a"/>
    <w:link w:val="ac"/>
    <w:uiPriority w:val="99"/>
    <w:unhideWhenUsed/>
    <w:rsid w:val="007A42C2"/>
    <w:pPr>
      <w:tabs>
        <w:tab w:val="center" w:pos="4536"/>
        <w:tab w:val="right" w:pos="9072"/>
      </w:tabs>
      <w:spacing w:before="0" w:after="0"/>
    </w:pPr>
  </w:style>
  <w:style w:type="character" w:customStyle="1" w:styleId="ac">
    <w:name w:val="Нижний колонтитул Знак"/>
    <w:basedOn w:val="a0"/>
    <w:link w:val="ab"/>
    <w:uiPriority w:val="99"/>
    <w:rsid w:val="007A42C2"/>
  </w:style>
  <w:style w:type="character" w:styleId="ad">
    <w:name w:val="FollowedHyperlink"/>
    <w:basedOn w:val="a0"/>
    <w:uiPriority w:val="99"/>
    <w:semiHidden/>
    <w:unhideWhenUsed/>
    <w:rsid w:val="00E17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555164">
      <w:bodyDiv w:val="1"/>
      <w:marLeft w:val="0"/>
      <w:marRight w:val="0"/>
      <w:marTop w:val="0"/>
      <w:marBottom w:val="0"/>
      <w:divBdr>
        <w:top w:val="none" w:sz="0" w:space="0" w:color="auto"/>
        <w:left w:val="none" w:sz="0" w:space="0" w:color="auto"/>
        <w:bottom w:val="none" w:sz="0" w:space="0" w:color="auto"/>
        <w:right w:val="none" w:sz="0" w:space="0" w:color="auto"/>
      </w:divBdr>
      <w:divsChild>
        <w:div w:id="1616063069">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29480916">
          <w:marLeft w:val="0"/>
          <w:marRight w:val="0"/>
          <w:marTop w:val="0"/>
          <w:marBottom w:val="0"/>
          <w:divBdr>
            <w:top w:val="none" w:sz="0" w:space="0" w:color="auto"/>
            <w:left w:val="none" w:sz="0" w:space="0" w:color="auto"/>
            <w:bottom w:val="none" w:sz="0" w:space="0" w:color="auto"/>
            <w:right w:val="none" w:sz="0" w:space="0" w:color="auto"/>
          </w:divBdr>
        </w:div>
        <w:div w:id="1258829199">
          <w:marLeft w:val="0"/>
          <w:marRight w:val="0"/>
          <w:marTop w:val="0"/>
          <w:marBottom w:val="0"/>
          <w:divBdr>
            <w:top w:val="none" w:sz="0" w:space="0" w:color="auto"/>
            <w:left w:val="none" w:sz="0" w:space="0" w:color="auto"/>
            <w:bottom w:val="none" w:sz="0" w:space="0" w:color="auto"/>
            <w:right w:val="none" w:sz="0" w:space="0" w:color="auto"/>
          </w:divBdr>
        </w:div>
        <w:div w:id="960116161">
          <w:marLeft w:val="0"/>
          <w:marRight w:val="0"/>
          <w:marTop w:val="0"/>
          <w:marBottom w:val="0"/>
          <w:divBdr>
            <w:top w:val="none" w:sz="0" w:space="0" w:color="auto"/>
            <w:left w:val="none" w:sz="0" w:space="0" w:color="auto"/>
            <w:bottom w:val="none" w:sz="0" w:space="0" w:color="auto"/>
            <w:right w:val="none" w:sz="0" w:space="0" w:color="auto"/>
          </w:divBdr>
        </w:div>
        <w:div w:id="1399741571">
          <w:marLeft w:val="0"/>
          <w:marRight w:val="0"/>
          <w:marTop w:val="0"/>
          <w:marBottom w:val="0"/>
          <w:divBdr>
            <w:top w:val="none" w:sz="0" w:space="0" w:color="auto"/>
            <w:left w:val="none" w:sz="0" w:space="0" w:color="auto"/>
            <w:bottom w:val="none" w:sz="0" w:space="0" w:color="auto"/>
            <w:right w:val="none" w:sz="0" w:space="0" w:color="auto"/>
          </w:divBdr>
        </w:div>
        <w:div w:id="582182681">
          <w:marLeft w:val="0"/>
          <w:marRight w:val="0"/>
          <w:marTop w:val="0"/>
          <w:marBottom w:val="0"/>
          <w:divBdr>
            <w:top w:val="none" w:sz="0" w:space="0" w:color="auto"/>
            <w:left w:val="none" w:sz="0" w:space="0" w:color="auto"/>
            <w:bottom w:val="none" w:sz="0" w:space="0" w:color="auto"/>
            <w:right w:val="none" w:sz="0" w:space="0" w:color="auto"/>
          </w:divBdr>
        </w:div>
        <w:div w:id="1533834581">
          <w:marLeft w:val="0"/>
          <w:marRight w:val="0"/>
          <w:marTop w:val="0"/>
          <w:marBottom w:val="0"/>
          <w:divBdr>
            <w:top w:val="none" w:sz="0" w:space="0" w:color="auto"/>
            <w:left w:val="none" w:sz="0" w:space="0" w:color="auto"/>
            <w:bottom w:val="none" w:sz="0" w:space="0" w:color="auto"/>
            <w:right w:val="none" w:sz="0" w:space="0" w:color="auto"/>
          </w:divBdr>
        </w:div>
        <w:div w:id="1940260361">
          <w:marLeft w:val="0"/>
          <w:marRight w:val="0"/>
          <w:marTop w:val="0"/>
          <w:marBottom w:val="0"/>
          <w:divBdr>
            <w:top w:val="none" w:sz="0" w:space="0" w:color="auto"/>
            <w:left w:val="none" w:sz="0" w:space="0" w:color="auto"/>
            <w:bottom w:val="none" w:sz="0" w:space="0" w:color="auto"/>
            <w:right w:val="none" w:sz="0" w:space="0" w:color="auto"/>
          </w:divBdr>
        </w:div>
        <w:div w:id="179977331">
          <w:marLeft w:val="0"/>
          <w:marRight w:val="0"/>
          <w:marTop w:val="0"/>
          <w:marBottom w:val="0"/>
          <w:divBdr>
            <w:top w:val="none" w:sz="0" w:space="0" w:color="auto"/>
            <w:left w:val="none" w:sz="0" w:space="0" w:color="auto"/>
            <w:bottom w:val="none" w:sz="0" w:space="0" w:color="auto"/>
            <w:right w:val="none" w:sz="0" w:space="0" w:color="auto"/>
          </w:divBdr>
        </w:div>
        <w:div w:id="869076209">
          <w:marLeft w:val="0"/>
          <w:marRight w:val="0"/>
          <w:marTop w:val="0"/>
          <w:marBottom w:val="0"/>
          <w:divBdr>
            <w:top w:val="none" w:sz="0" w:space="0" w:color="auto"/>
            <w:left w:val="none" w:sz="0" w:space="0" w:color="auto"/>
            <w:bottom w:val="none" w:sz="0" w:space="0" w:color="auto"/>
            <w:right w:val="none" w:sz="0" w:space="0" w:color="auto"/>
          </w:divBdr>
        </w:div>
        <w:div w:id="277957633">
          <w:marLeft w:val="0"/>
          <w:marRight w:val="0"/>
          <w:marTop w:val="0"/>
          <w:marBottom w:val="0"/>
          <w:divBdr>
            <w:top w:val="none" w:sz="0" w:space="0" w:color="auto"/>
            <w:left w:val="none" w:sz="0" w:space="0" w:color="auto"/>
            <w:bottom w:val="none" w:sz="0" w:space="0" w:color="auto"/>
            <w:right w:val="none" w:sz="0" w:space="0" w:color="auto"/>
          </w:divBdr>
        </w:div>
        <w:div w:id="1305886498">
          <w:marLeft w:val="0"/>
          <w:marRight w:val="0"/>
          <w:marTop w:val="0"/>
          <w:marBottom w:val="0"/>
          <w:divBdr>
            <w:top w:val="none" w:sz="0" w:space="0" w:color="auto"/>
            <w:left w:val="none" w:sz="0" w:space="0" w:color="auto"/>
            <w:bottom w:val="none" w:sz="0" w:space="0" w:color="auto"/>
            <w:right w:val="none" w:sz="0" w:space="0" w:color="auto"/>
          </w:divBdr>
        </w:div>
        <w:div w:id="531651644">
          <w:marLeft w:val="0"/>
          <w:marRight w:val="0"/>
          <w:marTop w:val="0"/>
          <w:marBottom w:val="0"/>
          <w:divBdr>
            <w:top w:val="none" w:sz="0" w:space="0" w:color="auto"/>
            <w:left w:val="none" w:sz="0" w:space="0" w:color="auto"/>
            <w:bottom w:val="none" w:sz="0" w:space="0" w:color="auto"/>
            <w:right w:val="none" w:sz="0" w:space="0" w:color="auto"/>
          </w:divBdr>
        </w:div>
        <w:div w:id="2107264750">
          <w:marLeft w:val="0"/>
          <w:marRight w:val="0"/>
          <w:marTop w:val="0"/>
          <w:marBottom w:val="0"/>
          <w:divBdr>
            <w:top w:val="none" w:sz="0" w:space="0" w:color="auto"/>
            <w:left w:val="none" w:sz="0" w:space="0" w:color="auto"/>
            <w:bottom w:val="none" w:sz="0" w:space="0" w:color="auto"/>
            <w:right w:val="none" w:sz="0" w:space="0" w:color="auto"/>
          </w:divBdr>
        </w:div>
        <w:div w:id="373162591">
          <w:marLeft w:val="0"/>
          <w:marRight w:val="0"/>
          <w:marTop w:val="0"/>
          <w:marBottom w:val="0"/>
          <w:divBdr>
            <w:top w:val="none" w:sz="0" w:space="0" w:color="auto"/>
            <w:left w:val="none" w:sz="0" w:space="0" w:color="auto"/>
            <w:bottom w:val="none" w:sz="0" w:space="0" w:color="auto"/>
            <w:right w:val="none" w:sz="0" w:space="0" w:color="auto"/>
          </w:divBdr>
        </w:div>
        <w:div w:id="2020542970">
          <w:marLeft w:val="0"/>
          <w:marRight w:val="0"/>
          <w:marTop w:val="0"/>
          <w:marBottom w:val="0"/>
          <w:divBdr>
            <w:top w:val="none" w:sz="0" w:space="0" w:color="auto"/>
            <w:left w:val="none" w:sz="0" w:space="0" w:color="auto"/>
            <w:bottom w:val="none" w:sz="0" w:space="0" w:color="auto"/>
            <w:right w:val="none" w:sz="0" w:space="0" w:color="auto"/>
          </w:divBdr>
        </w:div>
        <w:div w:id="1505127849">
          <w:marLeft w:val="0"/>
          <w:marRight w:val="0"/>
          <w:marTop w:val="0"/>
          <w:marBottom w:val="0"/>
          <w:divBdr>
            <w:top w:val="none" w:sz="0" w:space="0" w:color="auto"/>
            <w:left w:val="none" w:sz="0" w:space="0" w:color="auto"/>
            <w:bottom w:val="none" w:sz="0" w:space="0" w:color="auto"/>
            <w:right w:val="none" w:sz="0" w:space="0" w:color="auto"/>
          </w:divBdr>
        </w:div>
        <w:div w:id="329329209">
          <w:marLeft w:val="0"/>
          <w:marRight w:val="0"/>
          <w:marTop w:val="0"/>
          <w:marBottom w:val="0"/>
          <w:divBdr>
            <w:top w:val="none" w:sz="0" w:space="0" w:color="auto"/>
            <w:left w:val="none" w:sz="0" w:space="0" w:color="auto"/>
            <w:bottom w:val="none" w:sz="0" w:space="0" w:color="auto"/>
            <w:right w:val="none" w:sz="0" w:space="0" w:color="auto"/>
          </w:divBdr>
        </w:div>
        <w:div w:id="1507791582">
          <w:marLeft w:val="0"/>
          <w:marRight w:val="0"/>
          <w:marTop w:val="0"/>
          <w:marBottom w:val="0"/>
          <w:divBdr>
            <w:top w:val="none" w:sz="0" w:space="0" w:color="auto"/>
            <w:left w:val="none" w:sz="0" w:space="0" w:color="auto"/>
            <w:bottom w:val="none" w:sz="0" w:space="0" w:color="auto"/>
            <w:right w:val="none" w:sz="0" w:space="0" w:color="auto"/>
          </w:divBdr>
        </w:div>
        <w:div w:id="1702822779">
          <w:marLeft w:val="0"/>
          <w:marRight w:val="0"/>
          <w:marTop w:val="0"/>
          <w:marBottom w:val="0"/>
          <w:divBdr>
            <w:top w:val="none" w:sz="0" w:space="0" w:color="auto"/>
            <w:left w:val="none" w:sz="0" w:space="0" w:color="auto"/>
            <w:bottom w:val="none" w:sz="0" w:space="0" w:color="auto"/>
            <w:right w:val="none" w:sz="0" w:space="0" w:color="auto"/>
          </w:divBdr>
        </w:div>
        <w:div w:id="86511644">
          <w:marLeft w:val="0"/>
          <w:marRight w:val="0"/>
          <w:marTop w:val="0"/>
          <w:marBottom w:val="0"/>
          <w:divBdr>
            <w:top w:val="none" w:sz="0" w:space="0" w:color="auto"/>
            <w:left w:val="none" w:sz="0" w:space="0" w:color="auto"/>
            <w:bottom w:val="none" w:sz="0" w:space="0" w:color="auto"/>
            <w:right w:val="none" w:sz="0" w:space="0" w:color="auto"/>
          </w:divBdr>
        </w:div>
      </w:divsChild>
    </w:div>
    <w:div w:id="1809974802">
      <w:bodyDiv w:val="1"/>
      <w:marLeft w:val="0"/>
      <w:marRight w:val="0"/>
      <w:marTop w:val="0"/>
      <w:marBottom w:val="0"/>
      <w:divBdr>
        <w:top w:val="none" w:sz="0" w:space="0" w:color="auto"/>
        <w:left w:val="none" w:sz="0" w:space="0" w:color="auto"/>
        <w:bottom w:val="none" w:sz="0" w:space="0" w:color="auto"/>
        <w:right w:val="none" w:sz="0" w:space="0" w:color="auto"/>
      </w:divBdr>
      <w:divsChild>
        <w:div w:id="1115975930">
          <w:marLeft w:val="0"/>
          <w:marRight w:val="0"/>
          <w:marTop w:val="0"/>
          <w:marBottom w:val="0"/>
          <w:divBdr>
            <w:top w:val="none" w:sz="0" w:space="0" w:color="auto"/>
            <w:left w:val="none" w:sz="0" w:space="0" w:color="auto"/>
            <w:bottom w:val="none" w:sz="0" w:space="0" w:color="auto"/>
            <w:right w:val="none" w:sz="0" w:space="0" w:color="auto"/>
          </w:divBdr>
        </w:div>
        <w:div w:id="1483158958">
          <w:marLeft w:val="0"/>
          <w:marRight w:val="0"/>
          <w:marTop w:val="0"/>
          <w:marBottom w:val="0"/>
          <w:divBdr>
            <w:top w:val="none" w:sz="0" w:space="0" w:color="auto"/>
            <w:left w:val="none" w:sz="0" w:space="0" w:color="auto"/>
            <w:bottom w:val="none" w:sz="0" w:space="0" w:color="auto"/>
            <w:right w:val="none" w:sz="0" w:space="0" w:color="auto"/>
          </w:divBdr>
        </w:div>
        <w:div w:id="1958558380">
          <w:marLeft w:val="0"/>
          <w:marRight w:val="0"/>
          <w:marTop w:val="0"/>
          <w:marBottom w:val="0"/>
          <w:divBdr>
            <w:top w:val="none" w:sz="0" w:space="0" w:color="auto"/>
            <w:left w:val="none" w:sz="0" w:space="0" w:color="auto"/>
            <w:bottom w:val="none" w:sz="0" w:space="0" w:color="auto"/>
            <w:right w:val="none" w:sz="0" w:space="0" w:color="auto"/>
          </w:divBdr>
        </w:div>
        <w:div w:id="1970234466">
          <w:marLeft w:val="0"/>
          <w:marRight w:val="0"/>
          <w:marTop w:val="0"/>
          <w:marBottom w:val="0"/>
          <w:divBdr>
            <w:top w:val="none" w:sz="0" w:space="0" w:color="auto"/>
            <w:left w:val="none" w:sz="0" w:space="0" w:color="auto"/>
            <w:bottom w:val="none" w:sz="0" w:space="0" w:color="auto"/>
            <w:right w:val="none" w:sz="0" w:space="0" w:color="auto"/>
          </w:divBdr>
        </w:div>
        <w:div w:id="397897869">
          <w:marLeft w:val="0"/>
          <w:marRight w:val="0"/>
          <w:marTop w:val="0"/>
          <w:marBottom w:val="0"/>
          <w:divBdr>
            <w:top w:val="none" w:sz="0" w:space="0" w:color="auto"/>
            <w:left w:val="none" w:sz="0" w:space="0" w:color="auto"/>
            <w:bottom w:val="none" w:sz="0" w:space="0" w:color="auto"/>
            <w:right w:val="none" w:sz="0" w:space="0" w:color="auto"/>
          </w:divBdr>
        </w:div>
        <w:div w:id="215897488">
          <w:marLeft w:val="0"/>
          <w:marRight w:val="0"/>
          <w:marTop w:val="0"/>
          <w:marBottom w:val="0"/>
          <w:divBdr>
            <w:top w:val="none" w:sz="0" w:space="0" w:color="auto"/>
            <w:left w:val="none" w:sz="0" w:space="0" w:color="auto"/>
            <w:bottom w:val="none" w:sz="0" w:space="0" w:color="auto"/>
            <w:right w:val="none" w:sz="0" w:space="0" w:color="auto"/>
          </w:divBdr>
        </w:div>
        <w:div w:id="271089396">
          <w:marLeft w:val="0"/>
          <w:marRight w:val="0"/>
          <w:marTop w:val="0"/>
          <w:marBottom w:val="0"/>
          <w:divBdr>
            <w:top w:val="none" w:sz="0" w:space="0" w:color="auto"/>
            <w:left w:val="none" w:sz="0" w:space="0" w:color="auto"/>
            <w:bottom w:val="none" w:sz="0" w:space="0" w:color="auto"/>
            <w:right w:val="none" w:sz="0" w:space="0" w:color="auto"/>
          </w:divBdr>
        </w:div>
        <w:div w:id="84346104">
          <w:marLeft w:val="0"/>
          <w:marRight w:val="0"/>
          <w:marTop w:val="0"/>
          <w:marBottom w:val="0"/>
          <w:divBdr>
            <w:top w:val="none" w:sz="0" w:space="0" w:color="auto"/>
            <w:left w:val="none" w:sz="0" w:space="0" w:color="auto"/>
            <w:bottom w:val="none" w:sz="0" w:space="0" w:color="auto"/>
            <w:right w:val="none" w:sz="0" w:space="0" w:color="auto"/>
          </w:divBdr>
        </w:div>
        <w:div w:id="639727716">
          <w:marLeft w:val="0"/>
          <w:marRight w:val="0"/>
          <w:marTop w:val="0"/>
          <w:marBottom w:val="0"/>
          <w:divBdr>
            <w:top w:val="none" w:sz="0" w:space="0" w:color="auto"/>
            <w:left w:val="none" w:sz="0" w:space="0" w:color="auto"/>
            <w:bottom w:val="none" w:sz="0" w:space="0" w:color="auto"/>
            <w:right w:val="none" w:sz="0" w:space="0" w:color="auto"/>
          </w:divBdr>
        </w:div>
        <w:div w:id="995958293">
          <w:marLeft w:val="0"/>
          <w:marRight w:val="0"/>
          <w:marTop w:val="0"/>
          <w:marBottom w:val="0"/>
          <w:divBdr>
            <w:top w:val="none" w:sz="0" w:space="0" w:color="auto"/>
            <w:left w:val="none" w:sz="0" w:space="0" w:color="auto"/>
            <w:bottom w:val="none" w:sz="0" w:space="0" w:color="auto"/>
            <w:right w:val="none" w:sz="0" w:space="0" w:color="auto"/>
          </w:divBdr>
        </w:div>
        <w:div w:id="168562382">
          <w:marLeft w:val="0"/>
          <w:marRight w:val="0"/>
          <w:marTop w:val="0"/>
          <w:marBottom w:val="0"/>
          <w:divBdr>
            <w:top w:val="none" w:sz="0" w:space="0" w:color="auto"/>
            <w:left w:val="none" w:sz="0" w:space="0" w:color="auto"/>
            <w:bottom w:val="none" w:sz="0" w:space="0" w:color="auto"/>
            <w:right w:val="none" w:sz="0" w:space="0" w:color="auto"/>
          </w:divBdr>
        </w:div>
        <w:div w:id="1957565672">
          <w:marLeft w:val="0"/>
          <w:marRight w:val="0"/>
          <w:marTop w:val="0"/>
          <w:marBottom w:val="0"/>
          <w:divBdr>
            <w:top w:val="none" w:sz="0" w:space="0" w:color="auto"/>
            <w:left w:val="none" w:sz="0" w:space="0" w:color="auto"/>
            <w:bottom w:val="none" w:sz="0" w:space="0" w:color="auto"/>
            <w:right w:val="none" w:sz="0" w:space="0" w:color="auto"/>
          </w:divBdr>
        </w:div>
        <w:div w:id="140275165">
          <w:marLeft w:val="0"/>
          <w:marRight w:val="0"/>
          <w:marTop w:val="0"/>
          <w:marBottom w:val="0"/>
          <w:divBdr>
            <w:top w:val="none" w:sz="0" w:space="0" w:color="auto"/>
            <w:left w:val="none" w:sz="0" w:space="0" w:color="auto"/>
            <w:bottom w:val="none" w:sz="0" w:space="0" w:color="auto"/>
            <w:right w:val="none" w:sz="0" w:space="0" w:color="auto"/>
          </w:divBdr>
        </w:div>
        <w:div w:id="1933589113">
          <w:marLeft w:val="0"/>
          <w:marRight w:val="0"/>
          <w:marTop w:val="0"/>
          <w:marBottom w:val="0"/>
          <w:divBdr>
            <w:top w:val="none" w:sz="0" w:space="0" w:color="auto"/>
            <w:left w:val="none" w:sz="0" w:space="0" w:color="auto"/>
            <w:bottom w:val="none" w:sz="0" w:space="0" w:color="auto"/>
            <w:right w:val="none" w:sz="0" w:space="0" w:color="auto"/>
          </w:divBdr>
        </w:div>
        <w:div w:id="1289778836">
          <w:marLeft w:val="0"/>
          <w:marRight w:val="0"/>
          <w:marTop w:val="0"/>
          <w:marBottom w:val="0"/>
          <w:divBdr>
            <w:top w:val="none" w:sz="0" w:space="0" w:color="auto"/>
            <w:left w:val="none" w:sz="0" w:space="0" w:color="auto"/>
            <w:bottom w:val="none" w:sz="0" w:space="0" w:color="auto"/>
            <w:right w:val="none" w:sz="0" w:space="0" w:color="auto"/>
          </w:divBdr>
        </w:div>
        <w:div w:id="927814720">
          <w:marLeft w:val="0"/>
          <w:marRight w:val="0"/>
          <w:marTop w:val="0"/>
          <w:marBottom w:val="0"/>
          <w:divBdr>
            <w:top w:val="none" w:sz="0" w:space="0" w:color="auto"/>
            <w:left w:val="none" w:sz="0" w:space="0" w:color="auto"/>
            <w:bottom w:val="none" w:sz="0" w:space="0" w:color="auto"/>
            <w:right w:val="none" w:sz="0" w:space="0" w:color="auto"/>
          </w:divBdr>
        </w:div>
        <w:div w:id="790786475">
          <w:marLeft w:val="0"/>
          <w:marRight w:val="0"/>
          <w:marTop w:val="0"/>
          <w:marBottom w:val="0"/>
          <w:divBdr>
            <w:top w:val="none" w:sz="0" w:space="0" w:color="auto"/>
            <w:left w:val="none" w:sz="0" w:space="0" w:color="auto"/>
            <w:bottom w:val="none" w:sz="0" w:space="0" w:color="auto"/>
            <w:right w:val="none" w:sz="0" w:space="0" w:color="auto"/>
          </w:divBdr>
        </w:div>
        <w:div w:id="1366953113">
          <w:marLeft w:val="0"/>
          <w:marRight w:val="0"/>
          <w:marTop w:val="0"/>
          <w:marBottom w:val="0"/>
          <w:divBdr>
            <w:top w:val="none" w:sz="0" w:space="0" w:color="auto"/>
            <w:left w:val="none" w:sz="0" w:space="0" w:color="auto"/>
            <w:bottom w:val="none" w:sz="0" w:space="0" w:color="auto"/>
            <w:right w:val="none" w:sz="0" w:space="0" w:color="auto"/>
          </w:divBdr>
        </w:div>
        <w:div w:id="1499999007">
          <w:marLeft w:val="0"/>
          <w:marRight w:val="0"/>
          <w:marTop w:val="0"/>
          <w:marBottom w:val="0"/>
          <w:divBdr>
            <w:top w:val="none" w:sz="0" w:space="0" w:color="auto"/>
            <w:left w:val="none" w:sz="0" w:space="0" w:color="auto"/>
            <w:bottom w:val="none" w:sz="0" w:space="0" w:color="auto"/>
            <w:right w:val="none" w:sz="0" w:space="0" w:color="auto"/>
          </w:divBdr>
        </w:div>
        <w:div w:id="1805392960">
          <w:marLeft w:val="0"/>
          <w:marRight w:val="0"/>
          <w:marTop w:val="0"/>
          <w:marBottom w:val="0"/>
          <w:divBdr>
            <w:top w:val="none" w:sz="0" w:space="0" w:color="auto"/>
            <w:left w:val="none" w:sz="0" w:space="0" w:color="auto"/>
            <w:bottom w:val="none" w:sz="0" w:space="0" w:color="auto"/>
            <w:right w:val="none" w:sz="0" w:space="0" w:color="auto"/>
          </w:divBdr>
        </w:div>
        <w:div w:id="1489708716">
          <w:marLeft w:val="0"/>
          <w:marRight w:val="0"/>
          <w:marTop w:val="0"/>
          <w:marBottom w:val="0"/>
          <w:divBdr>
            <w:top w:val="none" w:sz="0" w:space="0" w:color="auto"/>
            <w:left w:val="none" w:sz="0" w:space="0" w:color="auto"/>
            <w:bottom w:val="none" w:sz="0" w:space="0" w:color="auto"/>
            <w:right w:val="none" w:sz="0" w:space="0" w:color="auto"/>
          </w:divBdr>
        </w:div>
        <w:div w:id="6187288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j@bfu.b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cademicaproject.e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Zhelev</dc:creator>
  <cp:lastModifiedBy>Gulnara Zakirova</cp:lastModifiedBy>
  <cp:revision>2</cp:revision>
  <cp:lastPrinted>2016-06-14T14:09:00Z</cp:lastPrinted>
  <dcterms:created xsi:type="dcterms:W3CDTF">2020-12-10T17:42:00Z</dcterms:created>
  <dcterms:modified xsi:type="dcterms:W3CDTF">2020-12-10T17:42:00Z</dcterms:modified>
</cp:coreProperties>
</file>