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769D" w14:textId="77777777" w:rsidR="0046656D" w:rsidRDefault="00AA08EA" w:rsidP="00AA08EA">
      <w:pPr>
        <w:pStyle w:val="2"/>
        <w:shd w:val="clear" w:color="auto" w:fill="FFFFFF"/>
        <w:spacing w:before="40" w:beforeAutospacing="0" w:after="120" w:afterAutospacing="0" w:line="252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aps/>
          <w:sz w:val="24"/>
          <w:szCs w:val="24"/>
          <w:u w:val="single"/>
          <w:bdr w:val="none" w:sz="0" w:space="0" w:color="auto" w:frame="1"/>
        </w:rPr>
      </w:pPr>
      <w:bookmarkStart w:id="0" w:name="_Hlk146890763"/>
      <w:r>
        <w:rPr>
          <w:noProof/>
        </w:rPr>
        <w:drawing>
          <wp:inline distT="0" distB="0" distL="0" distR="0" wp14:anchorId="7CC2CE00" wp14:editId="5865C20C">
            <wp:extent cx="5659120" cy="31850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144" cy="3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1EA8C" w14:textId="06C739EF" w:rsidR="00AA08EA" w:rsidRPr="0046656D" w:rsidRDefault="00AA08EA" w:rsidP="00AA08EA">
      <w:pPr>
        <w:pStyle w:val="2"/>
        <w:shd w:val="clear" w:color="auto" w:fill="FFFFFF"/>
        <w:spacing w:before="40" w:beforeAutospacing="0" w:after="120" w:afterAutospacing="0" w:line="252" w:lineRule="auto"/>
        <w:jc w:val="center"/>
        <w:textAlignment w:val="baseline"/>
        <w:rPr>
          <w:rFonts w:ascii="Calibri Light" w:hAnsi="Calibri Light" w:cs="Calibri Light"/>
          <w:color w:val="2E74B5"/>
          <w:sz w:val="26"/>
          <w:szCs w:val="26"/>
          <w:u w:val="single"/>
          <w:lang w:val="ru-RU"/>
        </w:rPr>
      </w:pPr>
      <w:r w:rsidRPr="0046656D">
        <w:rPr>
          <w:rFonts w:ascii="Times New Roman" w:hAnsi="Times New Roman" w:cs="Times New Roman"/>
          <w:caps/>
          <w:sz w:val="24"/>
          <w:szCs w:val="24"/>
          <w:u w:val="single"/>
          <w:bdr w:val="none" w:sz="0" w:space="0" w:color="auto" w:frame="1"/>
        </w:rPr>
        <w:t xml:space="preserve">УВАЖАЕМЫЕ ПРЕПОДАВАТЕЛИ, ДОКТОРАНТЫ, </w:t>
      </w:r>
      <w:r w:rsidRPr="0046656D">
        <w:rPr>
          <w:rFonts w:ascii="Times New Roman" w:hAnsi="Times New Roman" w:cs="Times New Roman"/>
          <w:caps/>
          <w:sz w:val="24"/>
          <w:szCs w:val="24"/>
          <w:u w:val="single"/>
          <w:bdr w:val="none" w:sz="0" w:space="0" w:color="auto" w:frame="1"/>
          <w:lang w:val="ru-RU"/>
        </w:rPr>
        <w:t>СТУДЕНТЫ!</w:t>
      </w:r>
    </w:p>
    <w:p w14:paraId="44BFEAB4" w14:textId="77777777" w:rsidR="00AA08EA" w:rsidRDefault="00AA08EA" w:rsidP="00AA08EA">
      <w:pPr>
        <w:pStyle w:val="xmsonormal"/>
        <w:shd w:val="clear" w:color="auto" w:fill="FFFFFF"/>
        <w:jc w:val="center"/>
        <w:textAlignment w:val="baseline"/>
        <w:rPr>
          <w:lang w:val="ru-RU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 </w:t>
      </w:r>
    </w:p>
    <w:p w14:paraId="409A4091" w14:textId="5624D7ED" w:rsidR="004B6EBA" w:rsidRDefault="004B6EBA" w:rsidP="004B6EBA">
      <w:pPr>
        <w:pStyle w:val="xmsonormal"/>
        <w:shd w:val="clear" w:color="auto" w:fill="FFFFFF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36714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Приглашаем Вас на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семинар-тренинг </w:t>
      </w:r>
      <w:r w:rsidRPr="005C65DB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"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В</w:t>
      </w:r>
      <w:r w:rsidRPr="00D95E42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озможности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и </w:t>
      </w:r>
      <w:r w:rsidRPr="00D95E42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перспективы развития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с помощью н</w:t>
      </w:r>
      <w:r w:rsidRPr="00D95E42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аучны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х</w:t>
      </w:r>
      <w:r w:rsidRPr="00D95E42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ресурс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ов</w:t>
      </w:r>
      <w:r w:rsidRPr="00D95E42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IEEE</w:t>
      </w:r>
      <w:r w:rsidRPr="005C65DB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"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от официального представителя издательства IEEE</w:t>
      </w:r>
      <w:r w:rsidRPr="000746F3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Института инженеров электроники и электротехники</w:t>
      </w:r>
      <w:r w:rsidRPr="0046599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в Казахстане.</w:t>
      </w:r>
      <w:r w:rsidR="00AA722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14:paraId="61744B51" w14:textId="77777777" w:rsidR="009F2276" w:rsidRDefault="009F2276" w:rsidP="00AA0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tr-TR"/>
        </w:rPr>
      </w:pPr>
    </w:p>
    <w:p w14:paraId="23F976F8" w14:textId="0376A255" w:rsidR="00AA08EA" w:rsidRPr="00D067A2" w:rsidRDefault="00AA08EA" w:rsidP="00AA0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tr-TR"/>
        </w:rPr>
        <w:t xml:space="preserve">Дата и время: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ru-RU" w:eastAsia="tr-TR"/>
        </w:rPr>
        <w:t>16</w:t>
      </w:r>
      <w:r w:rsidRPr="00DA3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ru-RU" w:eastAsia="tr-TR"/>
        </w:rPr>
        <w:t xml:space="preserve"> </w:t>
      </w:r>
      <w:r w:rsidRPr="00EA7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ru-RU" w:eastAsia="tr-TR"/>
        </w:rPr>
        <w:t>октября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ru-RU" w:eastAsia="tr-TR"/>
        </w:rPr>
        <w:t xml:space="preserve"> 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ru-RU" w:eastAsia="tr-TR"/>
        </w:rPr>
        <w:t xml:space="preserve"> </w:t>
      </w:r>
      <w:r w:rsidRPr="00EA771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ru-RU" w:eastAsia="tr-TR"/>
        </w:rPr>
        <w:t xml:space="preserve"> </w:t>
      </w:r>
      <w:r w:rsidR="009F2276" w:rsidRPr="009F22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ru-RU" w:eastAsia="tr-TR"/>
        </w:rPr>
        <w:t>в 15:00</w:t>
      </w:r>
      <w:r w:rsidRPr="00EA771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ru-RU" w:eastAsia="tr-TR"/>
        </w:rPr>
        <w:t xml:space="preserve">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ru-RU" w:eastAsia="tr-TR"/>
        </w:rPr>
        <w:t>времени Алматы</w:t>
      </w:r>
      <w:r w:rsidRPr="00EA771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ru-RU" w:eastAsia="tr-TR"/>
        </w:rPr>
        <w:t>.</w:t>
      </w:r>
    </w:p>
    <w:p w14:paraId="3455BF04" w14:textId="5CDC3B89" w:rsidR="00AA08EA" w:rsidRDefault="00AA08EA" w:rsidP="00AA08EA">
      <w:pPr>
        <w:pStyle w:val="Default"/>
        <w:rPr>
          <w:rFonts w:ascii="Times New Roman" w:hAnsi="Times New Roman" w:cs="Times New Roman"/>
          <w:bCs/>
          <w:color w:val="333333"/>
          <w:lang w:val="ru-RU" w:eastAsia="tr-TR"/>
        </w:rPr>
      </w:pPr>
      <w:r w:rsidRPr="00DA3B3D">
        <w:rPr>
          <w:rFonts w:ascii="Times New Roman" w:hAnsi="Times New Roman" w:cs="Times New Roman"/>
          <w:bCs/>
          <w:color w:val="333333"/>
          <w:lang w:val="ru-RU" w:eastAsia="tr-TR"/>
        </w:rPr>
        <w:t xml:space="preserve">Место проведения: Научная библиотека </w:t>
      </w:r>
      <w:r>
        <w:rPr>
          <w:rFonts w:ascii="Times New Roman" w:hAnsi="Times New Roman" w:cs="Times New Roman"/>
          <w:bCs/>
          <w:color w:val="333333"/>
          <w:lang w:val="ru-RU" w:eastAsia="tr-TR"/>
        </w:rPr>
        <w:t>МУИТ</w:t>
      </w:r>
    </w:p>
    <w:p w14:paraId="07E4E358" w14:textId="748C30D5" w:rsidR="004D6611" w:rsidRDefault="004D6611" w:rsidP="00AA08EA">
      <w:pPr>
        <w:pStyle w:val="Default"/>
        <w:rPr>
          <w:rFonts w:ascii="Times New Roman" w:hAnsi="Times New Roman" w:cs="Times New Roman"/>
          <w:bCs/>
          <w:color w:val="333333"/>
          <w:lang w:val="ru-RU" w:eastAsia="tr-TR"/>
        </w:rPr>
      </w:pPr>
      <w:r>
        <w:rPr>
          <w:rFonts w:ascii="Times New Roman" w:hAnsi="Times New Roman" w:cs="Times New Roman"/>
          <w:bCs/>
          <w:color w:val="333333"/>
          <w:lang w:val="ru-RU" w:eastAsia="tr-TR"/>
        </w:rPr>
        <w:t xml:space="preserve">Язык проведения: русский </w:t>
      </w:r>
    </w:p>
    <w:p w14:paraId="4797777C" w14:textId="77777777" w:rsidR="004D6611" w:rsidRPr="00DA3B3D" w:rsidRDefault="004D6611" w:rsidP="004D6611">
      <w:pPr>
        <w:shd w:val="clear" w:color="auto" w:fill="FFFFFF"/>
        <w:spacing w:after="0" w:line="240" w:lineRule="auto"/>
        <w:jc w:val="both"/>
        <w:textAlignment w:val="baseline"/>
        <w:rPr>
          <w:lang w:val="ru-RU"/>
        </w:rPr>
      </w:pPr>
      <w:r>
        <w:rPr>
          <w:rFonts w:ascii="Times New Roman" w:hAnsi="Times New Roman" w:cs="Times New Roman"/>
          <w:bCs/>
          <w:color w:val="333333"/>
          <w:lang w:val="ru-RU" w:eastAsia="tr-TR"/>
        </w:rPr>
        <w:t xml:space="preserve">Проводит: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Асель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Жарасова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региональный представитель </w:t>
      </w:r>
      <w:r>
        <w:rPr>
          <w:rFonts w:ascii="Times New Roman" w:hAnsi="Times New Roman" w:cs="Times New Roman"/>
          <w:color w:val="333333"/>
          <w:sz w:val="24"/>
          <w:szCs w:val="24"/>
        </w:rPr>
        <w:t>IEEE</w:t>
      </w:r>
      <w:r w:rsidRPr="0048149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в Казахстане.</w:t>
      </w:r>
    </w:p>
    <w:p w14:paraId="083E7F89" w14:textId="77777777" w:rsidR="004D6611" w:rsidRDefault="004D6611" w:rsidP="004D6611">
      <w:pPr>
        <w:shd w:val="clear" w:color="auto" w:fill="FFFFFF"/>
        <w:spacing w:after="0" w:line="240" w:lineRule="auto"/>
        <w:jc w:val="both"/>
        <w:textAlignment w:val="baseline"/>
        <w:rPr>
          <w:lang w:val="ru-RU"/>
        </w:rPr>
      </w:pPr>
    </w:p>
    <w:p w14:paraId="5534A37A" w14:textId="1B89D8FF" w:rsidR="00AA08EA" w:rsidRDefault="00AA08EA" w:rsidP="004D66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tr-TR"/>
        </w:rPr>
      </w:pPr>
      <w:r w:rsidRPr="00DA3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tr-TR"/>
        </w:rPr>
        <w:t>Институт инженеров электротехники и электроники</w:t>
      </w:r>
      <w:r w:rsidRPr="00DA3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 </w:t>
      </w:r>
      <w:r w:rsidRPr="00DA3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tr-TR"/>
        </w:rPr>
        <w:t>(</w:t>
      </w:r>
      <w:r w:rsidRPr="00DA3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GB"/>
        </w:rPr>
        <w:t>IEEE</w:t>
      </w:r>
      <w:r w:rsidRPr="00DA3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)</w:t>
      </w:r>
      <w:r w:rsidRPr="00DA3B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4B6EBA" w:rsidRPr="00DA3B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— это</w:t>
      </w:r>
      <w:r w:rsidRPr="00DA3B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международная некоммерческая ассоциация специалистов в области техники, мировой лидер в области разработки стандартов по радиоэлектронике, электротехнике и аппаратному обеспечению вычислительных систем и сетей. </w:t>
      </w:r>
      <w:r w:rsidRPr="00DA3B3D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IEEE</w:t>
      </w:r>
      <w:r w:rsidRPr="00DA3B3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tr-TR"/>
        </w:rPr>
        <w:t xml:space="preserve"> </w:t>
      </w:r>
      <w:r w:rsidRPr="00DA3B3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tr-TR"/>
        </w:rPr>
        <w:t>из</w:t>
      </w:r>
      <w:r w:rsidRPr="00DA3B3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tr-TR"/>
        </w:rPr>
        <w:t xml:space="preserve">дает </w:t>
      </w:r>
      <w:r w:rsidRPr="00DA3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tr-TR"/>
        </w:rPr>
        <w:t xml:space="preserve">третью часть </w:t>
      </w:r>
      <w:r w:rsidRPr="00DA3B3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tr-TR"/>
        </w:rPr>
        <w:t>мировой технической литературы, и насчитывает более 423 000 членов в более чем 160 странах мира.</w:t>
      </w:r>
    </w:p>
    <w:p w14:paraId="5F705EC7" w14:textId="77777777" w:rsidR="00AA08EA" w:rsidRPr="00465998" w:rsidRDefault="00AA08EA" w:rsidP="00AA08EA">
      <w:pPr>
        <w:pStyle w:val="xmsonormal"/>
        <w:shd w:val="clear" w:color="auto" w:fill="FFFFFF"/>
        <w:ind w:firstLine="27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36714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Тренинг ориентирован на студентов, магистрантов, преподавателей, исследователей, а также для всех желающих познакомиться с научными ресурсами 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en-US"/>
        </w:rPr>
        <w:t>IEEE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ru-RU"/>
        </w:rPr>
        <w:t>. На тренинге мы расскажем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ru-RU"/>
        </w:rPr>
        <w:t>о процесс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е подготовки  и подачи 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статей 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для изданий 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журнал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ов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en-US"/>
        </w:rPr>
        <w:t>IEEE</w:t>
      </w:r>
      <w:r w:rsidRPr="0046599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функциональных возможностях и инструментарии платформы 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en-US"/>
        </w:rPr>
        <w:t>IEEE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36714C">
        <w:rPr>
          <w:rFonts w:ascii="Times New Roman" w:hAnsi="Times New Roman" w:cs="Times New Roman"/>
          <w:color w:val="333333"/>
          <w:sz w:val="24"/>
          <w:szCs w:val="24"/>
          <w:lang w:val="en-US"/>
        </w:rPr>
        <w:t>Xplore</w:t>
      </w:r>
      <w:r w:rsidRPr="00465998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74F0E1DD" w14:textId="77777777" w:rsidR="00AA08EA" w:rsidRPr="00EC2E7B" w:rsidRDefault="00AA08EA" w:rsidP="00AA08EA">
      <w:pPr>
        <w:pStyle w:val="xmsonormal"/>
        <w:shd w:val="clear" w:color="auto" w:fill="FFFFFF"/>
        <w:ind w:firstLine="27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EC2E7B">
        <w:rPr>
          <w:rFonts w:ascii="Times New Roman" w:hAnsi="Times New Roman" w:cs="Times New Roman"/>
          <w:color w:val="333333"/>
          <w:sz w:val="24"/>
          <w:szCs w:val="24"/>
          <w:lang w:val="ru-RU"/>
        </w:rPr>
        <w:t>IEEE Xplore</w:t>
      </w:r>
      <w:r w:rsidRPr="000779E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–</w:t>
      </w:r>
      <w:r w:rsidRPr="00EC2E7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международная база данных</w:t>
      </w:r>
      <w:r w:rsidRPr="00EC2E7B">
        <w:rPr>
          <w:rFonts w:ascii="Times New Roman" w:hAnsi="Times New Roman" w:cs="Times New Roman"/>
          <w:color w:val="333333"/>
          <w:sz w:val="24"/>
          <w:szCs w:val="24"/>
          <w:lang w:val="ru-RU"/>
        </w:rPr>
        <w:t>, обеспечивающая доступ к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более</w:t>
      </w:r>
      <w:r w:rsidRPr="00C8433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 6  миллион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ам</w:t>
      </w:r>
      <w:r w:rsidRPr="00C8433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полнотекстовых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технических </w:t>
      </w:r>
      <w:r w:rsidRPr="00C8433C">
        <w:rPr>
          <w:rFonts w:ascii="Times New Roman" w:hAnsi="Times New Roman" w:cs="Times New Roman"/>
          <w:color w:val="333333"/>
          <w:sz w:val="24"/>
          <w:szCs w:val="24"/>
          <w:lang w:val="ru-RU"/>
        </w:rPr>
        <w:t>документов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EC2E7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по электротехнике, информационным технологиям и электронике.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Коллекции 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IEEE</w:t>
      </w:r>
      <w:r w:rsidRPr="00C8433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Xplore</w:t>
      </w:r>
      <w:r w:rsidRPr="00C8433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содержат</w:t>
      </w:r>
      <w:r w:rsidRPr="0000089E">
        <w:rPr>
          <w:rFonts w:ascii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5815D8DD" w14:textId="77777777" w:rsidR="00AA08EA" w:rsidRPr="0000089E" w:rsidRDefault="00AA08EA" w:rsidP="00AA08EA">
      <w:pPr>
        <w:pStyle w:val="xmsonormal"/>
        <w:numPr>
          <w:ilvl w:val="0"/>
          <w:numId w:val="1"/>
        </w:numPr>
        <w:shd w:val="clear" w:color="auto" w:fill="FFFFFF"/>
        <w:ind w:left="270" w:hanging="27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A26C7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200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научных</w:t>
      </w:r>
      <w:r w:rsidRPr="0000089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журналов IEEE, периодических изданий и сборников трудов</w:t>
      </w:r>
    </w:p>
    <w:p w14:paraId="592D809B" w14:textId="77777777" w:rsidR="00AA08EA" w:rsidRPr="0000089E" w:rsidRDefault="00AA08EA" w:rsidP="00AA08EA">
      <w:pPr>
        <w:pStyle w:val="xmsonormal"/>
        <w:numPr>
          <w:ilvl w:val="0"/>
          <w:numId w:val="1"/>
        </w:numPr>
        <w:shd w:val="clear" w:color="auto" w:fill="FFFFFF"/>
        <w:ind w:left="270" w:hanging="27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00089E">
        <w:rPr>
          <w:rFonts w:ascii="Times New Roman" w:hAnsi="Times New Roman" w:cs="Times New Roman"/>
          <w:color w:val="333333"/>
          <w:sz w:val="24"/>
          <w:szCs w:val="24"/>
          <w:lang w:val="ru-RU"/>
        </w:rPr>
        <w:t>Более 1,800 сборников конференций IEEE</w:t>
      </w:r>
    </w:p>
    <w:p w14:paraId="41ABB0D8" w14:textId="77777777" w:rsidR="00AA08EA" w:rsidRPr="0000089E" w:rsidRDefault="00AA08EA" w:rsidP="00AA08EA">
      <w:pPr>
        <w:pStyle w:val="xmsonormal"/>
        <w:numPr>
          <w:ilvl w:val="0"/>
          <w:numId w:val="1"/>
        </w:numPr>
        <w:shd w:val="clear" w:color="auto" w:fill="FFFFFF"/>
        <w:ind w:left="270" w:hanging="27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00089E">
        <w:rPr>
          <w:rFonts w:ascii="Times New Roman" w:hAnsi="Times New Roman" w:cs="Times New Roman"/>
          <w:color w:val="333333"/>
          <w:sz w:val="24"/>
          <w:szCs w:val="24"/>
          <w:lang w:val="ru-RU"/>
        </w:rPr>
        <w:t>Более 4,600 утвержденных и опубликованных стандартов IEEE</w:t>
      </w:r>
    </w:p>
    <w:p w14:paraId="72AC35F1" w14:textId="77777777" w:rsidR="00AA08EA" w:rsidRDefault="00AA08EA" w:rsidP="00AA08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tr-TR"/>
        </w:rPr>
      </w:pPr>
    </w:p>
    <w:bookmarkEnd w:id="0"/>
    <w:sectPr w:rsidR="00AA08EA" w:rsidSect="00DA3B3D">
      <w:headerReference w:type="default" r:id="rId8"/>
      <w:pgSz w:w="12240" w:h="15840"/>
      <w:pgMar w:top="450" w:right="1440" w:bottom="108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6C15" w14:textId="77777777" w:rsidR="00000000" w:rsidRDefault="00D267DF">
      <w:pPr>
        <w:spacing w:after="0" w:line="240" w:lineRule="auto"/>
      </w:pPr>
      <w:r>
        <w:separator/>
      </w:r>
    </w:p>
  </w:endnote>
  <w:endnote w:type="continuationSeparator" w:id="0">
    <w:p w14:paraId="1481FEC5" w14:textId="77777777" w:rsidR="00000000" w:rsidRDefault="00D2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0B0E" w14:textId="77777777" w:rsidR="00000000" w:rsidRDefault="00D267DF">
      <w:pPr>
        <w:spacing w:after="0" w:line="240" w:lineRule="auto"/>
      </w:pPr>
      <w:r>
        <w:separator/>
      </w:r>
    </w:p>
  </w:footnote>
  <w:footnote w:type="continuationSeparator" w:id="0">
    <w:p w14:paraId="4CF9D1EE" w14:textId="77777777" w:rsidR="00000000" w:rsidRDefault="00D26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1D80" w14:textId="77777777" w:rsidR="00280052" w:rsidRDefault="00280052" w:rsidP="00DA3B3D">
    <w:pPr>
      <w:pStyle w:val="a3"/>
      <w:jc w:val="right"/>
      <w:rPr>
        <w:noProof/>
      </w:rPr>
    </w:pPr>
  </w:p>
  <w:p w14:paraId="61C29ADA" w14:textId="77777777" w:rsidR="00280052" w:rsidRDefault="00280052" w:rsidP="00DA3B3D">
    <w:pPr>
      <w:pStyle w:val="a3"/>
      <w:jc w:val="right"/>
      <w:rPr>
        <w:noProof/>
      </w:rPr>
    </w:pPr>
  </w:p>
  <w:p w14:paraId="01BB97DB" w14:textId="77777777" w:rsidR="00280052" w:rsidRDefault="00D267DF" w:rsidP="00C8433C">
    <w:pPr>
      <w:pStyle w:val="a3"/>
    </w:pPr>
    <w:r>
      <w:rPr>
        <w:noProof/>
      </w:rPr>
      <w:t xml:space="preserve">  </w:t>
    </w:r>
    <w:r>
      <w:rPr>
        <w:noProof/>
      </w:rPr>
      <w:drawing>
        <wp:inline distT="0" distB="0" distL="0" distR="0" wp14:anchorId="4216D40E" wp14:editId="00D1E698">
          <wp:extent cx="2397760" cy="601299"/>
          <wp:effectExtent l="0" t="0" r="2540" b="8890"/>
          <wp:docPr id="5424187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100" cy="603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</w:t>
    </w:r>
    <w:r w:rsidRPr="00DA3B3D">
      <w:t xml:space="preserve"> </w:t>
    </w:r>
    <w:r>
      <w:rPr>
        <w:noProof/>
      </w:rPr>
      <w:drawing>
        <wp:inline distT="0" distB="0" distL="0" distR="0" wp14:anchorId="0F880FF7" wp14:editId="71D939CA">
          <wp:extent cx="1898650" cy="555315"/>
          <wp:effectExtent l="0" t="0" r="6350" b="0"/>
          <wp:docPr id="1871450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50" cy="56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C07FF"/>
    <w:multiLevelType w:val="hybridMultilevel"/>
    <w:tmpl w:val="0E74DE3E"/>
    <w:lvl w:ilvl="0" w:tplc="04090001">
      <w:start w:val="1"/>
      <w:numFmt w:val="bullet"/>
      <w:lvlText w:val=""/>
      <w:lvlJc w:val="left"/>
      <w:pPr>
        <w:ind w:left="624" w:hanging="62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BED"/>
    <w:rsid w:val="000C6BED"/>
    <w:rsid w:val="00177DEB"/>
    <w:rsid w:val="00280052"/>
    <w:rsid w:val="0046656D"/>
    <w:rsid w:val="004B6EBA"/>
    <w:rsid w:val="004D6611"/>
    <w:rsid w:val="008F7C1E"/>
    <w:rsid w:val="009F2276"/>
    <w:rsid w:val="00AA08EA"/>
    <w:rsid w:val="00AA7223"/>
    <w:rsid w:val="00D2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FDD2"/>
  <w15:chartTrackingRefBased/>
  <w15:docId w15:val="{FA9CDD6D-2EAA-4426-A55A-CFCB2AC3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8EA"/>
    <w:rPr>
      <w:kern w:val="0"/>
    </w:rPr>
  </w:style>
  <w:style w:type="paragraph" w:styleId="2">
    <w:name w:val="heading 2"/>
    <w:basedOn w:val="a"/>
    <w:link w:val="20"/>
    <w:uiPriority w:val="9"/>
    <w:semiHidden/>
    <w:unhideWhenUsed/>
    <w:qFormat/>
    <w:rsid w:val="00AA08EA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A08EA"/>
    <w:rPr>
      <w:rFonts w:ascii="Calibri" w:eastAsia="Times New Roman" w:hAnsi="Calibri" w:cs="Calibri"/>
      <w:b/>
      <w:bCs/>
      <w:kern w:val="0"/>
      <w:sz w:val="36"/>
      <w:szCs w:val="36"/>
      <w:lang w:val="tr-TR" w:eastAsia="tr-TR"/>
    </w:rPr>
  </w:style>
  <w:style w:type="paragraph" w:customStyle="1" w:styleId="xmsonormal">
    <w:name w:val="x_msonormal"/>
    <w:basedOn w:val="a"/>
    <w:rsid w:val="00AA08EA"/>
    <w:pPr>
      <w:spacing w:after="0" w:line="240" w:lineRule="auto"/>
    </w:pPr>
    <w:rPr>
      <w:rFonts w:ascii="Calibri" w:hAnsi="Calibri" w:cs="Calibri"/>
      <w:lang w:val="tr-TR" w:eastAsia="tr-TR"/>
    </w:rPr>
  </w:style>
  <w:style w:type="paragraph" w:customStyle="1" w:styleId="Default">
    <w:name w:val="Default"/>
    <w:rsid w:val="00AA08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A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08E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Zharassova</dc:creator>
  <cp:keywords/>
  <dc:description/>
  <cp:lastModifiedBy>Victor Zhabrov</cp:lastModifiedBy>
  <cp:revision>6</cp:revision>
  <dcterms:created xsi:type="dcterms:W3CDTF">2023-10-05T07:27:00Z</dcterms:created>
  <dcterms:modified xsi:type="dcterms:W3CDTF">2023-10-08T14:31:00Z</dcterms:modified>
</cp:coreProperties>
</file>