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3058C" w14:textId="77777777" w:rsidR="009C32AA" w:rsidRDefault="009C32AA">
      <w:pPr>
        <w:widowControl w:val="0"/>
        <w:pBdr>
          <w:top w:val="nil"/>
          <w:left w:val="nil"/>
          <w:bottom w:val="nil"/>
          <w:right w:val="nil"/>
          <w:between w:val="nil"/>
        </w:pBdr>
        <w:spacing w:after="0"/>
        <w:rPr>
          <w:rFonts w:ascii="Arial" w:eastAsia="Arial" w:hAnsi="Arial" w:cs="Arial"/>
          <w:color w:val="000000"/>
        </w:rPr>
      </w:pPr>
    </w:p>
    <w:tbl>
      <w:tblPr>
        <w:tblStyle w:val="af"/>
        <w:tblW w:w="9354" w:type="dxa"/>
        <w:tblInd w:w="0" w:type="dxa"/>
        <w:tblLayout w:type="fixed"/>
        <w:tblLook w:val="0400" w:firstRow="0" w:lastRow="0" w:firstColumn="0" w:lastColumn="0" w:noHBand="0" w:noVBand="1"/>
      </w:tblPr>
      <w:tblGrid>
        <w:gridCol w:w="5513"/>
        <w:gridCol w:w="3841"/>
      </w:tblGrid>
      <w:tr w:rsidR="009C32AA" w14:paraId="0242C63F" w14:textId="77777777">
        <w:trPr>
          <w:trHeight w:val="30"/>
        </w:trPr>
        <w:tc>
          <w:tcPr>
            <w:tcW w:w="5513" w:type="dxa"/>
            <w:tcMar>
              <w:top w:w="15" w:type="dxa"/>
              <w:left w:w="15" w:type="dxa"/>
              <w:bottom w:w="15" w:type="dxa"/>
              <w:right w:w="15" w:type="dxa"/>
            </w:tcMar>
            <w:vAlign w:val="center"/>
          </w:tcPr>
          <w:p w14:paraId="5588BAE7" w14:textId="77777777" w:rsidR="009C32AA" w:rsidRDefault="0000000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w:t>
            </w:r>
          </w:p>
        </w:tc>
        <w:tc>
          <w:tcPr>
            <w:tcW w:w="3841" w:type="dxa"/>
            <w:tcMar>
              <w:top w:w="15" w:type="dxa"/>
              <w:left w:w="15" w:type="dxa"/>
              <w:bottom w:w="15" w:type="dxa"/>
              <w:right w:w="15" w:type="dxa"/>
            </w:tcMar>
            <w:vAlign w:val="center"/>
          </w:tcPr>
          <w:p w14:paraId="79771119" w14:textId="77777777" w:rsidR="009C32AA" w:rsidRDefault="00000000">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атақтар</w:t>
            </w:r>
            <w:proofErr w:type="spellEnd"/>
          </w:p>
          <w:p w14:paraId="67D7DC79" w14:textId="77777777" w:rsidR="009C32AA" w:rsidRDefault="00000000">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қауымдастырылған</w:t>
            </w:r>
            <w:proofErr w:type="spellEnd"/>
            <w:r>
              <w:rPr>
                <w:rFonts w:ascii="Times New Roman" w:eastAsia="Times New Roman" w:hAnsi="Times New Roman" w:cs="Times New Roman"/>
                <w:color w:val="000000"/>
                <w:sz w:val="24"/>
                <w:szCs w:val="24"/>
              </w:rPr>
              <w:t xml:space="preserve"> профессор (доцент), профессор) беру </w:t>
            </w:r>
            <w:proofErr w:type="spellStart"/>
            <w:r>
              <w:rPr>
                <w:rFonts w:ascii="Times New Roman" w:eastAsia="Times New Roman" w:hAnsi="Times New Roman" w:cs="Times New Roman"/>
                <w:color w:val="000000"/>
                <w:sz w:val="24"/>
                <w:szCs w:val="24"/>
              </w:rPr>
              <w:t>ережесіне</w:t>
            </w:r>
            <w:proofErr w:type="spellEnd"/>
          </w:p>
          <w:p w14:paraId="5F31F97A"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1-қосымша</w:t>
            </w:r>
          </w:p>
          <w:p w14:paraId="1B3CB043" w14:textId="77777777" w:rsidR="009C32AA" w:rsidRDefault="009C32AA">
            <w:pPr>
              <w:spacing w:after="0" w:line="240" w:lineRule="auto"/>
              <w:jc w:val="center"/>
              <w:rPr>
                <w:rFonts w:ascii="Times New Roman" w:eastAsia="Times New Roman" w:hAnsi="Times New Roman" w:cs="Times New Roman"/>
                <w:color w:val="000000"/>
              </w:rPr>
            </w:pPr>
          </w:p>
        </w:tc>
      </w:tr>
    </w:tbl>
    <w:p w14:paraId="56BC1270" w14:textId="77777777" w:rsidR="009C32AA" w:rsidRDefault="009C32AA">
      <w:pPr>
        <w:spacing w:after="0" w:line="240" w:lineRule="auto"/>
        <w:jc w:val="center"/>
        <w:rPr>
          <w:rFonts w:ascii="Times New Roman" w:eastAsia="Times New Roman" w:hAnsi="Times New Roman" w:cs="Times New Roman"/>
          <w:b/>
          <w:bCs/>
          <w:color w:val="000000"/>
          <w:sz w:val="24"/>
          <w:szCs w:val="24"/>
        </w:rPr>
      </w:pPr>
    </w:p>
    <w:p w14:paraId="081C2B55" w14:textId="77777777" w:rsidR="009C32AA"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21100 – «Информатика </w:t>
      </w:r>
      <w:proofErr w:type="spellStart"/>
      <w:r>
        <w:rPr>
          <w:rFonts w:ascii="Times New Roman" w:eastAsia="Times New Roman" w:hAnsi="Times New Roman" w:cs="Times New Roman"/>
          <w:b/>
          <w:bCs/>
          <w:color w:val="000000"/>
          <w:sz w:val="24"/>
          <w:szCs w:val="24"/>
        </w:rPr>
        <w:t>және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ақпараттық</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технологиялар</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мамандық</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бойынша</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қауымдастырылған</w:t>
      </w:r>
      <w:proofErr w:type="spellEnd"/>
      <w:r>
        <w:rPr>
          <w:rFonts w:ascii="Times New Roman" w:eastAsia="Times New Roman" w:hAnsi="Times New Roman" w:cs="Times New Roman"/>
          <w:b/>
          <w:bCs/>
          <w:color w:val="000000"/>
          <w:sz w:val="24"/>
          <w:szCs w:val="24"/>
        </w:rPr>
        <w:t xml:space="preserve"> профессор (</w:t>
      </w:r>
      <w:proofErr w:type="gramStart"/>
      <w:r>
        <w:rPr>
          <w:rFonts w:ascii="Times New Roman" w:eastAsia="Times New Roman" w:hAnsi="Times New Roman" w:cs="Times New Roman"/>
          <w:b/>
          <w:bCs/>
          <w:color w:val="000000"/>
          <w:sz w:val="24"/>
          <w:szCs w:val="24"/>
        </w:rPr>
        <w:t xml:space="preserve">доцент)  </w:t>
      </w:r>
      <w:proofErr w:type="spellStart"/>
      <w:r>
        <w:rPr>
          <w:rFonts w:ascii="Times New Roman" w:eastAsia="Times New Roman" w:hAnsi="Times New Roman" w:cs="Times New Roman"/>
          <w:b/>
          <w:bCs/>
          <w:color w:val="000000"/>
          <w:sz w:val="24"/>
          <w:szCs w:val="24"/>
        </w:rPr>
        <w:t>ғылыми</w:t>
      </w:r>
      <w:proofErr w:type="spellEnd"/>
      <w:proofErr w:type="gram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атағына</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үміткер</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туралы</w:t>
      </w:r>
      <w:proofErr w:type="spellEnd"/>
      <w:r>
        <w:rPr>
          <w:rFonts w:ascii="Times New Roman" w:eastAsia="Times New Roman" w:hAnsi="Times New Roman" w:cs="Times New Roman"/>
          <w:b/>
          <w:bCs/>
          <w:color w:val="000000"/>
          <w:sz w:val="24"/>
          <w:szCs w:val="24"/>
        </w:rPr>
        <w:t xml:space="preserve"> </w:t>
      </w:r>
    </w:p>
    <w:p w14:paraId="3BB721CA" w14:textId="77777777" w:rsidR="009C32AA"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АНЫҚТАМА</w:t>
      </w:r>
    </w:p>
    <w:p w14:paraId="7B9807EA" w14:textId="77777777" w:rsidR="009C32AA" w:rsidRDefault="009C32AA">
      <w:pPr>
        <w:spacing w:after="0"/>
        <w:jc w:val="center"/>
        <w:rPr>
          <w:rFonts w:ascii="Times New Roman" w:eastAsia="Times New Roman" w:hAnsi="Times New Roman" w:cs="Times New Roman"/>
          <w:color w:val="000000"/>
          <w:sz w:val="24"/>
          <w:szCs w:val="24"/>
        </w:rPr>
      </w:pPr>
    </w:p>
    <w:tbl>
      <w:tblPr>
        <w:tblStyle w:val="af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139"/>
        <w:gridCol w:w="4678"/>
      </w:tblGrid>
      <w:tr w:rsidR="009C32AA" w14:paraId="2080B521" w14:textId="77777777">
        <w:tc>
          <w:tcPr>
            <w:tcW w:w="534" w:type="dxa"/>
            <w:vAlign w:val="center"/>
          </w:tcPr>
          <w:p w14:paraId="12748B6E"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vAlign w:val="center"/>
          </w:tcPr>
          <w:p w14:paraId="1C15B256"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Тегі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әкесінің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болған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жағдайда</w:t>
            </w:r>
            <w:proofErr w:type="spellEnd"/>
            <w:r>
              <w:rPr>
                <w:rFonts w:ascii="Times New Roman" w:eastAsia="Times New Roman" w:hAnsi="Times New Roman" w:cs="Times New Roman"/>
                <w:color w:val="000000"/>
                <w:sz w:val="24"/>
                <w:szCs w:val="24"/>
              </w:rPr>
              <w:t>)</w:t>
            </w:r>
          </w:p>
        </w:tc>
        <w:tc>
          <w:tcPr>
            <w:tcW w:w="4678" w:type="dxa"/>
            <w:vAlign w:val="center"/>
          </w:tcPr>
          <w:p w14:paraId="076749A3"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Болшибаева</w:t>
            </w:r>
            <w:proofErr w:type="spellEnd"/>
            <w:r>
              <w:rPr>
                <w:rFonts w:ascii="Times New Roman" w:eastAsia="Times New Roman" w:hAnsi="Times New Roman" w:cs="Times New Roman"/>
                <w:color w:val="000000"/>
                <w:sz w:val="24"/>
                <w:szCs w:val="24"/>
              </w:rPr>
              <w:t xml:space="preserve"> Айгерим </w:t>
            </w:r>
            <w:proofErr w:type="spellStart"/>
            <w:r>
              <w:rPr>
                <w:rFonts w:ascii="Times New Roman" w:eastAsia="Times New Roman" w:hAnsi="Times New Roman" w:cs="Times New Roman"/>
                <w:color w:val="000000"/>
                <w:sz w:val="24"/>
                <w:szCs w:val="24"/>
              </w:rPr>
              <w:t>Какмжановна</w:t>
            </w:r>
            <w:proofErr w:type="spellEnd"/>
            <w:r>
              <w:rPr>
                <w:rFonts w:ascii="Times New Roman" w:eastAsia="Times New Roman" w:hAnsi="Times New Roman" w:cs="Times New Roman"/>
                <w:color w:val="000000"/>
                <w:sz w:val="24"/>
                <w:szCs w:val="24"/>
              </w:rPr>
              <w:t xml:space="preserve"> </w:t>
            </w:r>
          </w:p>
        </w:tc>
      </w:tr>
      <w:tr w:rsidR="009C32AA" w14:paraId="3FBB2CAC" w14:textId="77777777">
        <w:tc>
          <w:tcPr>
            <w:tcW w:w="534" w:type="dxa"/>
            <w:vAlign w:val="center"/>
          </w:tcPr>
          <w:p w14:paraId="04B16E56"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139" w:type="dxa"/>
            <w:vAlign w:val="center"/>
          </w:tcPr>
          <w:p w14:paraId="25E28753"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дәрежесі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w:t>
            </w:r>
            <w:proofErr w:type="spellEnd"/>
            <w:r>
              <w:rPr>
                <w:rFonts w:ascii="Times New Roman" w:eastAsia="Times New Roman" w:hAnsi="Times New Roman" w:cs="Times New Roman"/>
                <w:color w:val="000000"/>
                <w:sz w:val="24"/>
                <w:szCs w:val="24"/>
              </w:rPr>
              <w:t xml:space="preserve"> кандидаты, </w:t>
            </w:r>
            <w:proofErr w:type="spellStart"/>
            <w:r>
              <w:rPr>
                <w:rFonts w:ascii="Times New Roman" w:eastAsia="Times New Roman" w:hAnsi="Times New Roman" w:cs="Times New Roman"/>
                <w:color w:val="000000"/>
                <w:sz w:val="24"/>
                <w:szCs w:val="24"/>
              </w:rPr>
              <w:t>ғылым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философия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(PhD), </w:t>
            </w:r>
            <w:proofErr w:type="spellStart"/>
            <w:r>
              <w:rPr>
                <w:rFonts w:ascii="Times New Roman" w:eastAsia="Times New Roman" w:hAnsi="Times New Roman" w:cs="Times New Roman"/>
                <w:color w:val="000000"/>
                <w:sz w:val="24"/>
                <w:szCs w:val="24"/>
              </w:rPr>
              <w:t>бейіні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доктор) </w:t>
            </w:r>
            <w:proofErr w:type="spellStart"/>
            <w:r>
              <w:rPr>
                <w:rFonts w:ascii="Times New Roman" w:eastAsia="Times New Roman" w:hAnsi="Times New Roman" w:cs="Times New Roman"/>
                <w:color w:val="000000"/>
                <w:sz w:val="24"/>
                <w:szCs w:val="24"/>
              </w:rPr>
              <w:t>немесе</w:t>
            </w:r>
            <w:proofErr w:type="spellEnd"/>
            <w:r>
              <w:rPr>
                <w:rFonts w:ascii="Times New Roman" w:eastAsia="Times New Roman" w:hAnsi="Times New Roman" w:cs="Times New Roman"/>
                <w:color w:val="000000"/>
                <w:sz w:val="24"/>
                <w:szCs w:val="24"/>
              </w:rPr>
              <w:t xml:space="preserve"> философия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(PhD), </w:t>
            </w:r>
            <w:proofErr w:type="spellStart"/>
            <w:r>
              <w:rPr>
                <w:rFonts w:ascii="Times New Roman" w:eastAsia="Times New Roman" w:hAnsi="Times New Roman" w:cs="Times New Roman"/>
                <w:color w:val="000000"/>
                <w:sz w:val="24"/>
                <w:szCs w:val="24"/>
              </w:rPr>
              <w:t>бейіні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доктор </w:t>
            </w:r>
            <w:proofErr w:type="spellStart"/>
            <w:r>
              <w:rPr>
                <w:rFonts w:ascii="Times New Roman" w:eastAsia="Times New Roman" w:hAnsi="Times New Roman" w:cs="Times New Roman"/>
                <w:color w:val="000000"/>
                <w:sz w:val="24"/>
                <w:szCs w:val="24"/>
              </w:rPr>
              <w:t>академиялық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дәрежесі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немесе</w:t>
            </w:r>
            <w:proofErr w:type="spellEnd"/>
            <w:r>
              <w:rPr>
                <w:rFonts w:ascii="Times New Roman" w:eastAsia="Times New Roman" w:hAnsi="Times New Roman" w:cs="Times New Roman"/>
                <w:color w:val="000000"/>
                <w:sz w:val="24"/>
                <w:szCs w:val="24"/>
              </w:rPr>
              <w:t xml:space="preserve"> философия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(PhD), </w:t>
            </w:r>
            <w:proofErr w:type="spellStart"/>
            <w:r>
              <w:rPr>
                <w:rFonts w:ascii="Times New Roman" w:eastAsia="Times New Roman" w:hAnsi="Times New Roman" w:cs="Times New Roman"/>
                <w:color w:val="000000"/>
                <w:sz w:val="24"/>
                <w:szCs w:val="24"/>
              </w:rPr>
              <w:t>бейіні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доктор </w:t>
            </w:r>
            <w:proofErr w:type="spellStart"/>
            <w:r>
              <w:rPr>
                <w:rFonts w:ascii="Times New Roman" w:eastAsia="Times New Roman" w:hAnsi="Times New Roman" w:cs="Times New Roman"/>
                <w:color w:val="000000"/>
                <w:sz w:val="24"/>
                <w:szCs w:val="24"/>
              </w:rPr>
              <w:t>дәрежесі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берілген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уақыты</w:t>
            </w:r>
            <w:proofErr w:type="spellEnd"/>
          </w:p>
        </w:tc>
        <w:tc>
          <w:tcPr>
            <w:tcW w:w="4678" w:type="dxa"/>
            <w:vAlign w:val="center"/>
          </w:tcPr>
          <w:p w14:paraId="7E6E49D3"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w:t>
            </w:r>
            <w:proofErr w:type="spellStart"/>
            <w:r>
              <w:rPr>
                <w:rFonts w:ascii="Times New Roman" w:eastAsia="Times New Roman" w:hAnsi="Times New Roman" w:cs="Times New Roman"/>
                <w:color w:val="000000"/>
                <w:sz w:val="24"/>
                <w:szCs w:val="24"/>
              </w:rPr>
              <w:t>ғылымдарының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Ph.D</w:t>
            </w:r>
            <w:proofErr w:type="spellEnd"/>
            <w:r>
              <w:rPr>
                <w:rFonts w:ascii="Times New Roman" w:eastAsia="Times New Roman" w:hAnsi="Times New Roman" w:cs="Times New Roman"/>
                <w:color w:val="000000"/>
                <w:sz w:val="24"/>
                <w:szCs w:val="24"/>
              </w:rPr>
              <w:t>.)</w:t>
            </w:r>
          </w:p>
          <w:p w14:paraId="68131936" w14:textId="284D5854"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мамандығы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6</w:t>
            </w:r>
            <w:r w:rsidR="008907C1">
              <w:rPr>
                <w:rFonts w:ascii="Times New Roman" w:eastAsia="Times New Roman" w:hAnsi="Times New Roman" w:cs="Times New Roman"/>
                <w:color w:val="000000"/>
                <w:sz w:val="24"/>
                <w:szCs w:val="24"/>
                <w:lang w:val="en-US"/>
              </w:rPr>
              <w:t>D</w:t>
            </w:r>
            <w:r>
              <w:rPr>
                <w:rFonts w:ascii="Times New Roman" w:eastAsia="Times New Roman" w:hAnsi="Times New Roman" w:cs="Times New Roman"/>
                <w:color w:val="000000"/>
                <w:sz w:val="24"/>
                <w:szCs w:val="24"/>
              </w:rPr>
              <w:t>070</w:t>
            </w:r>
            <w:r w:rsidR="00E93771">
              <w:rPr>
                <w:rFonts w:ascii="Times New Roman" w:eastAsia="Times New Roman" w:hAnsi="Times New Roman" w:cs="Times New Roman"/>
                <w:color w:val="000000"/>
                <w:sz w:val="24"/>
                <w:szCs w:val="24"/>
                <w:lang w:val="ru-RU"/>
              </w:rPr>
              <w:t>4</w:t>
            </w:r>
            <w:r>
              <w:rPr>
                <w:rFonts w:ascii="Times New Roman" w:eastAsia="Times New Roman" w:hAnsi="Times New Roman" w:cs="Times New Roman"/>
                <w:color w:val="000000"/>
                <w:sz w:val="24"/>
                <w:szCs w:val="24"/>
              </w:rPr>
              <w:t>00 «</w:t>
            </w:r>
            <w:proofErr w:type="spellStart"/>
            <w:r>
              <w:rPr>
                <w:rFonts w:ascii="Times New Roman" w:eastAsia="Times New Roman" w:hAnsi="Times New Roman" w:cs="Times New Roman"/>
                <w:color w:val="000000"/>
                <w:sz w:val="24"/>
                <w:szCs w:val="24"/>
              </w:rPr>
              <w:t>Есептеу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техникасы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бағдарламалық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қамтамасыз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ету</w:t>
            </w:r>
            <w:proofErr w:type="spellEnd"/>
            <w:r>
              <w:rPr>
                <w:rFonts w:ascii="Times New Roman" w:eastAsia="Times New Roman" w:hAnsi="Times New Roman" w:cs="Times New Roman"/>
                <w:color w:val="000000"/>
                <w:sz w:val="24"/>
                <w:szCs w:val="24"/>
              </w:rPr>
              <w:t xml:space="preserve">» №4, 2022 </w:t>
            </w:r>
            <w:proofErr w:type="spellStart"/>
            <w:r>
              <w:rPr>
                <w:rFonts w:ascii="Times New Roman" w:eastAsia="Times New Roman" w:hAnsi="Times New Roman" w:cs="Times New Roman"/>
                <w:color w:val="000000"/>
                <w:sz w:val="24"/>
                <w:szCs w:val="24"/>
              </w:rPr>
              <w:t>жылғы</w:t>
            </w:r>
            <w:proofErr w:type="spellEnd"/>
            <w:r>
              <w:rPr>
                <w:rFonts w:ascii="Times New Roman" w:eastAsia="Times New Roman" w:hAnsi="Times New Roman" w:cs="Times New Roman"/>
                <w:color w:val="000000"/>
                <w:sz w:val="24"/>
                <w:szCs w:val="24"/>
              </w:rPr>
              <w:t xml:space="preserve"> 16 </w:t>
            </w:r>
            <w:proofErr w:type="spellStart"/>
            <w:r>
              <w:rPr>
                <w:rFonts w:ascii="Times New Roman" w:eastAsia="Times New Roman" w:hAnsi="Times New Roman" w:cs="Times New Roman"/>
                <w:color w:val="000000"/>
                <w:sz w:val="24"/>
                <w:szCs w:val="24"/>
              </w:rPr>
              <w:t>ақпандағы</w:t>
            </w:r>
            <w:proofErr w:type="spellEnd"/>
            <w:r>
              <w:rPr>
                <w:rFonts w:ascii="Times New Roman" w:eastAsia="Times New Roman" w:hAnsi="Times New Roman" w:cs="Times New Roman"/>
                <w:color w:val="000000"/>
                <w:sz w:val="24"/>
                <w:szCs w:val="24"/>
              </w:rPr>
              <w:t xml:space="preserve"> № 41 </w:t>
            </w:r>
            <w:proofErr w:type="spellStart"/>
            <w:r>
              <w:rPr>
                <w:rFonts w:ascii="Times New Roman" w:eastAsia="Times New Roman" w:hAnsi="Times New Roman" w:cs="Times New Roman"/>
                <w:color w:val="000000"/>
                <w:sz w:val="24"/>
                <w:szCs w:val="24"/>
              </w:rPr>
              <w:t>бұйрығы</w:t>
            </w:r>
            <w:proofErr w:type="spellEnd"/>
            <w:r>
              <w:rPr>
                <w:rFonts w:ascii="Times New Roman" w:eastAsia="Times New Roman" w:hAnsi="Times New Roman" w:cs="Times New Roman"/>
                <w:color w:val="000000"/>
                <w:sz w:val="24"/>
                <w:szCs w:val="24"/>
              </w:rPr>
              <w:t>.</w:t>
            </w:r>
          </w:p>
        </w:tc>
      </w:tr>
      <w:tr w:rsidR="009C32AA" w14:paraId="1D2AB568" w14:textId="77777777">
        <w:tc>
          <w:tcPr>
            <w:tcW w:w="534" w:type="dxa"/>
            <w:vAlign w:val="center"/>
          </w:tcPr>
          <w:p w14:paraId="0AAD8639"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139" w:type="dxa"/>
            <w:vAlign w:val="center"/>
          </w:tcPr>
          <w:p w14:paraId="3E02F3FA"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атақ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берілген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уақыты</w:t>
            </w:r>
            <w:proofErr w:type="spellEnd"/>
          </w:p>
        </w:tc>
        <w:tc>
          <w:tcPr>
            <w:tcW w:w="4678" w:type="dxa"/>
            <w:vAlign w:val="center"/>
          </w:tcPr>
          <w:p w14:paraId="12568B4D" w14:textId="77777777" w:rsidR="009C32AA"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42DB58E6" w14:textId="77777777">
        <w:tc>
          <w:tcPr>
            <w:tcW w:w="534" w:type="dxa"/>
            <w:vAlign w:val="center"/>
          </w:tcPr>
          <w:p w14:paraId="0A7E259C"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139" w:type="dxa"/>
            <w:vAlign w:val="center"/>
          </w:tcPr>
          <w:p w14:paraId="24758872"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Құрметті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атақ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берілген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уақыты</w:t>
            </w:r>
            <w:proofErr w:type="spellEnd"/>
          </w:p>
        </w:tc>
        <w:tc>
          <w:tcPr>
            <w:tcW w:w="4678" w:type="dxa"/>
            <w:vAlign w:val="center"/>
          </w:tcPr>
          <w:p w14:paraId="4C004EC9"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53CDCF9F" w14:textId="77777777">
        <w:tc>
          <w:tcPr>
            <w:tcW w:w="534" w:type="dxa"/>
            <w:vAlign w:val="center"/>
          </w:tcPr>
          <w:p w14:paraId="73EE4E43"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139" w:type="dxa"/>
            <w:vAlign w:val="center"/>
          </w:tcPr>
          <w:p w14:paraId="183D50F6"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Лауазымы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лауазымға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тағайындалу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бұйрық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мерзімі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нөмірі</w:t>
            </w:r>
            <w:proofErr w:type="spellEnd"/>
            <w:r>
              <w:rPr>
                <w:rFonts w:ascii="Times New Roman" w:eastAsia="Times New Roman" w:hAnsi="Times New Roman" w:cs="Times New Roman"/>
                <w:color w:val="000000"/>
                <w:sz w:val="24"/>
                <w:szCs w:val="24"/>
              </w:rPr>
              <w:t xml:space="preserve"> )</w:t>
            </w:r>
            <w:proofErr w:type="gramEnd"/>
          </w:p>
        </w:tc>
        <w:tc>
          <w:tcPr>
            <w:tcW w:w="4678" w:type="dxa"/>
            <w:vAlign w:val="center"/>
          </w:tcPr>
          <w:p w14:paraId="01E5902A" w14:textId="77777777" w:rsidR="009C32AA" w:rsidRDefault="00000000">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Халықаралық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ақпараттық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технологиялар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университеті</w:t>
            </w:r>
            <w:proofErr w:type="spellEnd"/>
            <w:r>
              <w:rPr>
                <w:rFonts w:ascii="Times New Roman" w:eastAsia="Times New Roman" w:hAnsi="Times New Roman" w:cs="Times New Roman"/>
                <w:color w:val="000000"/>
                <w:sz w:val="24"/>
                <w:szCs w:val="24"/>
              </w:rPr>
              <w:t xml:space="preserve">» АҚ («ХАТУ» АҚ) </w:t>
            </w:r>
            <w:proofErr w:type="spellStart"/>
            <w:r>
              <w:rPr>
                <w:rFonts w:ascii="Times New Roman" w:eastAsia="Times New Roman" w:hAnsi="Times New Roman" w:cs="Times New Roman"/>
                <w:color w:val="000000"/>
                <w:sz w:val="24"/>
                <w:szCs w:val="24"/>
              </w:rPr>
              <w:t>Ақпараттық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жүйелер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кафедрасының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қауымдастырылған</w:t>
            </w:r>
            <w:proofErr w:type="spellEnd"/>
            <w:r>
              <w:rPr>
                <w:rFonts w:ascii="Times New Roman" w:eastAsia="Times New Roman" w:hAnsi="Times New Roman" w:cs="Times New Roman"/>
                <w:color w:val="000000"/>
                <w:sz w:val="24"/>
                <w:szCs w:val="24"/>
              </w:rPr>
              <w:t xml:space="preserve"> профессор </w:t>
            </w:r>
            <w:proofErr w:type="spellStart"/>
            <w:r>
              <w:rPr>
                <w:rFonts w:ascii="Times New Roman" w:eastAsia="Times New Roman" w:hAnsi="Times New Roman" w:cs="Times New Roman"/>
                <w:color w:val="000000"/>
                <w:sz w:val="24"/>
                <w:szCs w:val="24"/>
              </w:rPr>
              <w:t>м.а.</w:t>
            </w:r>
            <w:proofErr w:type="spellEnd"/>
            <w:r>
              <w:rPr>
                <w:rFonts w:ascii="Times New Roman" w:eastAsia="Times New Roman" w:hAnsi="Times New Roman" w:cs="Times New Roman"/>
                <w:color w:val="000000"/>
                <w:sz w:val="24"/>
                <w:szCs w:val="24"/>
              </w:rPr>
              <w:t xml:space="preserve"> </w:t>
            </w:r>
          </w:p>
          <w:p w14:paraId="0357A126" w14:textId="2BEF49BB" w:rsidR="008907C1" w:rsidRPr="008907C1" w:rsidRDefault="008907C1">
            <w:pPr>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ru-RU"/>
              </w:rPr>
              <w:t>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жылғы</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RU"/>
              </w:rPr>
              <w:t>01</w:t>
            </w:r>
            <w:r>
              <w:rPr>
                <w:rFonts w:ascii="Times New Roman" w:eastAsia="Times New Roman" w:hAnsi="Times New Roman" w:cs="Times New Roman"/>
                <w:color w:val="000000"/>
                <w:sz w:val="24"/>
                <w:szCs w:val="24"/>
              </w:rPr>
              <w:t xml:space="preserve"> қ</w:t>
            </w:r>
            <w:r>
              <w:rPr>
                <w:rFonts w:ascii="Times New Roman" w:eastAsia="Times New Roman" w:hAnsi="Times New Roman" w:cs="Times New Roman"/>
                <w:color w:val="000000"/>
                <w:sz w:val="24"/>
                <w:szCs w:val="24"/>
                <w:lang w:val="ru-RU"/>
              </w:rPr>
              <w:t>ыр</w:t>
            </w:r>
            <w:r>
              <w:rPr>
                <w:rFonts w:ascii="Times New Roman" w:eastAsia="Times New Roman" w:hAnsi="Times New Roman" w:cs="Times New Roman"/>
                <w:color w:val="000000"/>
                <w:sz w:val="24"/>
                <w:szCs w:val="24"/>
                <w:lang w:val="kk-KZ"/>
              </w:rPr>
              <w:t xml:space="preserve">күйек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RU"/>
              </w:rPr>
              <w:t>160-кд</w:t>
            </w:r>
            <w:r>
              <w:rPr>
                <w:rFonts w:ascii="Times New Roman" w:eastAsia="Times New Roman" w:hAnsi="Times New Roman" w:cs="Times New Roman"/>
                <w:color w:val="000000"/>
                <w:sz w:val="24"/>
                <w:szCs w:val="24"/>
              </w:rPr>
              <w:t xml:space="preserve"> б</w:t>
            </w:r>
            <w:proofErr w:type="spellStart"/>
            <w:r>
              <w:rPr>
                <w:rFonts w:ascii="Times New Roman" w:eastAsia="Times New Roman" w:hAnsi="Times New Roman" w:cs="Times New Roman"/>
                <w:color w:val="000000"/>
                <w:sz w:val="24"/>
                <w:szCs w:val="24"/>
              </w:rPr>
              <w:t>ұйрығы</w:t>
            </w:r>
            <w:proofErr w:type="spellEnd"/>
            <w:r>
              <w:rPr>
                <w:rFonts w:ascii="Times New Roman" w:eastAsia="Times New Roman" w:hAnsi="Times New Roman" w:cs="Times New Roman"/>
                <w:color w:val="000000"/>
                <w:sz w:val="24"/>
                <w:szCs w:val="24"/>
              </w:rPr>
              <w:t>.</w:t>
            </w:r>
          </w:p>
        </w:tc>
      </w:tr>
      <w:tr w:rsidR="009C32AA" w14:paraId="1C03889A" w14:textId="77777777">
        <w:tc>
          <w:tcPr>
            <w:tcW w:w="534" w:type="dxa"/>
            <w:vAlign w:val="center"/>
          </w:tcPr>
          <w:p w14:paraId="19A2F608"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139" w:type="dxa"/>
            <w:vAlign w:val="center"/>
          </w:tcPr>
          <w:p w14:paraId="1BC560A2" w14:textId="77777777" w:rsidR="009C32AA" w:rsidRDefault="00000000">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ғылыми-педагогикалық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жұмыс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өтілі</w:t>
            </w:r>
            <w:proofErr w:type="spellEnd"/>
          </w:p>
        </w:tc>
        <w:tc>
          <w:tcPr>
            <w:tcW w:w="4678" w:type="dxa"/>
            <w:vAlign w:val="center"/>
          </w:tcPr>
          <w:p w14:paraId="7E18E484" w14:textId="2E801BA1"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Барлығы</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жыл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ішінде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лауазымда</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жыл</w:t>
            </w:r>
            <w:proofErr w:type="spellEnd"/>
            <w:r>
              <w:rPr>
                <w:rFonts w:ascii="Times New Roman" w:eastAsia="Times New Roman" w:hAnsi="Times New Roman" w:cs="Times New Roman"/>
                <w:color w:val="000000"/>
                <w:sz w:val="24"/>
                <w:szCs w:val="24"/>
              </w:rPr>
              <w:t xml:space="preserve"> </w:t>
            </w:r>
            <w:r w:rsidR="00E93771">
              <w:rPr>
                <w:rFonts w:ascii="Times New Roman" w:eastAsia="Times New Roman" w:hAnsi="Times New Roman" w:cs="Times New Roman"/>
                <w:sz w:val="24"/>
                <w:szCs w:val="24"/>
                <w:lang w:val="ru-RU"/>
              </w:rPr>
              <w:t>3</w:t>
            </w:r>
            <w:r>
              <w:rPr>
                <w:rFonts w:ascii="Times New Roman" w:eastAsia="Times New Roman" w:hAnsi="Times New Roman" w:cs="Times New Roman"/>
                <w:color w:val="000000"/>
                <w:sz w:val="24"/>
                <w:szCs w:val="24"/>
              </w:rPr>
              <w:t xml:space="preserve"> ай</w:t>
            </w:r>
          </w:p>
        </w:tc>
      </w:tr>
      <w:tr w:rsidR="009C32AA" w14:paraId="79688A02" w14:textId="77777777">
        <w:tc>
          <w:tcPr>
            <w:tcW w:w="534" w:type="dxa"/>
            <w:vAlign w:val="center"/>
          </w:tcPr>
          <w:p w14:paraId="4E9C3E1B"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139" w:type="dxa"/>
            <w:vAlign w:val="center"/>
          </w:tcPr>
          <w:p w14:paraId="5B077A8F"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Диссертация </w:t>
            </w:r>
            <w:proofErr w:type="spellStart"/>
            <w:r>
              <w:rPr>
                <w:rFonts w:ascii="Times New Roman" w:eastAsia="Times New Roman" w:hAnsi="Times New Roman" w:cs="Times New Roman"/>
                <w:color w:val="000000"/>
                <w:sz w:val="24"/>
                <w:szCs w:val="24"/>
              </w:rPr>
              <w:t>қорғағаннан</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қауымдастырылған</w:t>
            </w:r>
            <w:proofErr w:type="spellEnd"/>
            <w:r>
              <w:rPr>
                <w:rFonts w:ascii="Times New Roman" w:eastAsia="Times New Roman" w:hAnsi="Times New Roman" w:cs="Times New Roman"/>
                <w:color w:val="000000"/>
                <w:sz w:val="24"/>
                <w:szCs w:val="24"/>
              </w:rPr>
              <w:t xml:space="preserve"> профессор (доцент)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атағын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алғаннан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кейінгі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мақалалар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шығармашылық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еңбектер</w:t>
            </w:r>
            <w:proofErr w:type="spellEnd"/>
            <w:r>
              <w:rPr>
                <w:rFonts w:ascii="Times New Roman" w:eastAsia="Times New Roman" w:hAnsi="Times New Roman" w:cs="Times New Roman"/>
                <w:color w:val="000000"/>
                <w:sz w:val="24"/>
                <w:szCs w:val="24"/>
              </w:rPr>
              <w:t xml:space="preserve"> саны</w:t>
            </w:r>
          </w:p>
        </w:tc>
        <w:tc>
          <w:tcPr>
            <w:tcW w:w="4678" w:type="dxa"/>
            <w:vAlign w:val="center"/>
          </w:tcPr>
          <w:p w14:paraId="48F5973E" w14:textId="7128FDCF"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Барлығы</w:t>
            </w:r>
            <w:proofErr w:type="spellEnd"/>
            <w:r>
              <w:rPr>
                <w:rFonts w:ascii="Times New Roman" w:eastAsia="Times New Roman" w:hAnsi="Times New Roman" w:cs="Times New Roman"/>
                <w:color w:val="000000"/>
                <w:sz w:val="24"/>
                <w:szCs w:val="24"/>
              </w:rPr>
              <w:t xml:space="preserve"> – </w:t>
            </w:r>
            <w:r w:rsidR="00F9307C" w:rsidRPr="00F9307C">
              <w:rPr>
                <w:rFonts w:ascii="Times New Roman" w:eastAsia="Times New Roman" w:hAnsi="Times New Roman" w:cs="Times New Roman"/>
                <w:b/>
                <w:bCs/>
                <w:color w:val="000000"/>
                <w:sz w:val="24"/>
                <w:szCs w:val="24"/>
                <w:lang w:val="ru-RU"/>
              </w:rPr>
              <w:t>24</w:t>
            </w:r>
            <w:r>
              <w:rPr>
                <w:rFonts w:ascii="Times New Roman" w:eastAsia="Times New Roman" w:hAnsi="Times New Roman" w:cs="Times New Roman"/>
                <w:color w:val="000000"/>
                <w:sz w:val="24"/>
                <w:szCs w:val="24"/>
              </w:rPr>
              <w:t>;</w:t>
            </w:r>
          </w:p>
          <w:p w14:paraId="10B7F074" w14:textId="77777777" w:rsidR="009C32AA" w:rsidRDefault="00000000">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уәкілетті</w:t>
            </w:r>
            <w:proofErr w:type="spellEnd"/>
            <w:r>
              <w:rPr>
                <w:rFonts w:ascii="Times New Roman" w:eastAsia="Times New Roman" w:hAnsi="Times New Roman" w:cs="Times New Roman"/>
                <w:color w:val="000000"/>
                <w:sz w:val="24"/>
                <w:szCs w:val="24"/>
              </w:rPr>
              <w:t xml:space="preserve"> орган </w:t>
            </w:r>
            <w:proofErr w:type="spellStart"/>
            <w:r>
              <w:rPr>
                <w:rFonts w:ascii="Times New Roman" w:eastAsia="Times New Roman" w:hAnsi="Times New Roman" w:cs="Times New Roman"/>
                <w:color w:val="000000"/>
                <w:sz w:val="24"/>
                <w:szCs w:val="24"/>
              </w:rPr>
              <w:t>ұсынған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басылымдарда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жарияланған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еңбектер</w:t>
            </w:r>
            <w:proofErr w:type="spellEnd"/>
            <w:r>
              <w:rPr>
                <w:rFonts w:ascii="Times New Roman" w:eastAsia="Times New Roman" w:hAnsi="Times New Roman" w:cs="Times New Roman"/>
                <w:color w:val="000000"/>
                <w:sz w:val="24"/>
                <w:szCs w:val="24"/>
              </w:rPr>
              <w:t xml:space="preserve"> – </w:t>
            </w:r>
            <w:r w:rsidRPr="00F9307C">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w:t>
            </w:r>
          </w:p>
          <w:p w14:paraId="7B905E31" w14:textId="77777777" w:rsidR="009C32AA" w:rsidRDefault="00000000">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Scopus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дерекқорындағы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CiteScore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процентиль </w:t>
            </w:r>
            <w:proofErr w:type="spellStart"/>
            <w:r>
              <w:rPr>
                <w:rFonts w:ascii="Times New Roman" w:eastAsia="Times New Roman" w:hAnsi="Times New Roman" w:cs="Times New Roman"/>
                <w:color w:val="000000"/>
                <w:sz w:val="24"/>
                <w:szCs w:val="24"/>
              </w:rPr>
              <w:t>көрсеткіші</w:t>
            </w:r>
            <w:proofErr w:type="spellEnd"/>
            <w:r>
              <w:rPr>
                <w:rFonts w:ascii="Times New Roman" w:eastAsia="Times New Roman" w:hAnsi="Times New Roman" w:cs="Times New Roman"/>
                <w:color w:val="000000"/>
                <w:sz w:val="24"/>
                <w:szCs w:val="24"/>
              </w:rPr>
              <w:t xml:space="preserve"> кем </w:t>
            </w:r>
            <w:proofErr w:type="spellStart"/>
            <w:r>
              <w:rPr>
                <w:rFonts w:ascii="Times New Roman" w:eastAsia="Times New Roman" w:hAnsi="Times New Roman" w:cs="Times New Roman"/>
                <w:color w:val="000000"/>
                <w:sz w:val="24"/>
                <w:szCs w:val="24"/>
              </w:rPr>
              <w:t>дегенде</w:t>
            </w:r>
            <w:proofErr w:type="spellEnd"/>
            <w:r>
              <w:rPr>
                <w:rFonts w:ascii="Times New Roman" w:eastAsia="Times New Roman" w:hAnsi="Times New Roman" w:cs="Times New Roman"/>
                <w:color w:val="000000"/>
                <w:sz w:val="24"/>
                <w:szCs w:val="24"/>
              </w:rPr>
              <w:t xml:space="preserve"> 35 </w:t>
            </w:r>
            <w:proofErr w:type="spellStart"/>
            <w:r>
              <w:rPr>
                <w:rFonts w:ascii="Times New Roman" w:eastAsia="Times New Roman" w:hAnsi="Times New Roman" w:cs="Times New Roman"/>
                <w:color w:val="000000"/>
                <w:sz w:val="24"/>
                <w:szCs w:val="24"/>
              </w:rPr>
              <w:t>болатын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журналдарда</w:t>
            </w:r>
            <w:proofErr w:type="spellEnd"/>
            <w:r>
              <w:rPr>
                <w:rFonts w:ascii="Times New Roman" w:eastAsia="Times New Roman" w:hAnsi="Times New Roman" w:cs="Times New Roman"/>
                <w:color w:val="000000"/>
                <w:sz w:val="24"/>
                <w:szCs w:val="24"/>
              </w:rPr>
              <w:t xml:space="preserve"> – </w:t>
            </w:r>
            <w:r w:rsidRPr="00F9307C">
              <w:rPr>
                <w:rFonts w:ascii="Times New Roman" w:eastAsia="Times New Roman" w:hAnsi="Times New Roman" w:cs="Times New Roman"/>
                <w:b/>
                <w:bCs/>
                <w:sz w:val="24"/>
                <w:szCs w:val="24"/>
              </w:rPr>
              <w:t>6</w:t>
            </w:r>
            <w:r>
              <w:rPr>
                <w:rFonts w:ascii="Times New Roman" w:eastAsia="Times New Roman" w:hAnsi="Times New Roman" w:cs="Times New Roman"/>
                <w:color w:val="000000"/>
                <w:sz w:val="24"/>
                <w:szCs w:val="24"/>
              </w:rPr>
              <w:t>.</w:t>
            </w:r>
          </w:p>
          <w:p w14:paraId="6C7A65A6" w14:textId="77777777" w:rsidR="009C32AA" w:rsidRDefault="00000000">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халықаралық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конференциялардың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еңбектер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жинағындағы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жарияланымдар</w:t>
            </w:r>
            <w:proofErr w:type="spellEnd"/>
            <w:r>
              <w:rPr>
                <w:rFonts w:ascii="Times New Roman" w:eastAsia="Times New Roman" w:hAnsi="Times New Roman" w:cs="Times New Roman"/>
                <w:color w:val="000000"/>
                <w:sz w:val="24"/>
                <w:szCs w:val="24"/>
              </w:rPr>
              <w:t xml:space="preserve"> – </w:t>
            </w:r>
            <w:r w:rsidRPr="00F9307C">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w:t>
            </w:r>
          </w:p>
          <w:p w14:paraId="55D7DEA0" w14:textId="77777777" w:rsidR="009C32AA" w:rsidRPr="00CA5D8D"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Отандық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мерзімді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басылымдарда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жарияланған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еңбектер</w:t>
            </w:r>
            <w:proofErr w:type="spellEnd"/>
            <w:r>
              <w:rPr>
                <w:rFonts w:ascii="Times New Roman" w:eastAsia="Times New Roman" w:hAnsi="Times New Roman" w:cs="Times New Roman"/>
                <w:color w:val="000000"/>
                <w:sz w:val="24"/>
                <w:szCs w:val="24"/>
              </w:rPr>
              <w:t xml:space="preserve"> – </w:t>
            </w:r>
            <w:r w:rsidRPr="00F9307C">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w:t>
            </w:r>
          </w:p>
          <w:p w14:paraId="2E9A8838" w14:textId="4D9A49CC" w:rsidR="00CA5D8D" w:rsidRDefault="00CA5D8D">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sidRPr="00CA5D8D">
              <w:rPr>
                <w:rFonts w:ascii="Times New Roman" w:eastAsia="Times New Roman" w:hAnsi="Times New Roman" w:cs="Times New Roman"/>
                <w:color w:val="000000"/>
                <w:sz w:val="24"/>
                <w:szCs w:val="24"/>
              </w:rPr>
              <w:t xml:space="preserve">Автор. </w:t>
            </w:r>
            <w:proofErr w:type="spellStart"/>
            <w:r w:rsidRPr="00CA5D8D">
              <w:rPr>
                <w:rFonts w:ascii="Times New Roman" w:eastAsia="Times New Roman" w:hAnsi="Times New Roman" w:cs="Times New Roman"/>
                <w:color w:val="000000"/>
                <w:sz w:val="24"/>
                <w:szCs w:val="24"/>
              </w:rPr>
              <w:t>куәліктер</w:t>
            </w:r>
            <w:proofErr w:type="spellEnd"/>
            <w:r w:rsidRPr="00CA5D8D">
              <w:rPr>
                <w:rFonts w:ascii="Times New Roman" w:eastAsia="Times New Roman" w:hAnsi="Times New Roman" w:cs="Times New Roman"/>
                <w:color w:val="000000"/>
                <w:sz w:val="24"/>
                <w:szCs w:val="24"/>
              </w:rPr>
              <w:t xml:space="preserve">, </w:t>
            </w:r>
            <w:proofErr w:type="spellStart"/>
            <w:r w:rsidRPr="00CA5D8D">
              <w:rPr>
                <w:rFonts w:ascii="Times New Roman" w:eastAsia="Times New Roman" w:hAnsi="Times New Roman" w:cs="Times New Roman"/>
                <w:color w:val="000000"/>
                <w:sz w:val="24"/>
                <w:szCs w:val="24"/>
              </w:rPr>
              <w:t>патенттер</w:t>
            </w:r>
            <w:proofErr w:type="spellEnd"/>
            <w:r w:rsidR="00F9307C">
              <w:rPr>
                <w:rFonts w:ascii="Times New Roman" w:eastAsia="Times New Roman" w:hAnsi="Times New Roman" w:cs="Times New Roman"/>
                <w:color w:val="000000"/>
                <w:sz w:val="24"/>
                <w:szCs w:val="24"/>
                <w:lang w:val="ru-RU"/>
              </w:rPr>
              <w:t xml:space="preserve"> -</w:t>
            </w:r>
            <w:r w:rsidR="00F9307C" w:rsidRPr="00F9307C">
              <w:rPr>
                <w:rFonts w:ascii="Times New Roman" w:eastAsia="Times New Roman" w:hAnsi="Times New Roman" w:cs="Times New Roman"/>
                <w:b/>
                <w:bCs/>
                <w:color w:val="000000"/>
                <w:sz w:val="24"/>
                <w:szCs w:val="24"/>
                <w:lang w:val="ru-RU"/>
              </w:rPr>
              <w:t>5</w:t>
            </w:r>
            <w:r w:rsidR="00F9307C">
              <w:rPr>
                <w:rFonts w:ascii="Times New Roman" w:eastAsia="Times New Roman" w:hAnsi="Times New Roman" w:cs="Times New Roman"/>
                <w:color w:val="000000"/>
                <w:sz w:val="24"/>
                <w:szCs w:val="24"/>
                <w:lang w:val="ru-RU"/>
              </w:rPr>
              <w:t>;</w:t>
            </w:r>
          </w:p>
        </w:tc>
      </w:tr>
      <w:tr w:rsidR="009C32AA" w14:paraId="3F51651C" w14:textId="77777777">
        <w:tc>
          <w:tcPr>
            <w:tcW w:w="534" w:type="dxa"/>
            <w:vAlign w:val="center"/>
          </w:tcPr>
          <w:p w14:paraId="3A835B60"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4139" w:type="dxa"/>
            <w:vAlign w:val="center"/>
          </w:tcPr>
          <w:p w14:paraId="5C553409"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Соңғы</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жылда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басылған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монографиялар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оқулықтар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жеке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жазылған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оқу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оқу-әдістемелік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құралдар</w:t>
            </w:r>
            <w:proofErr w:type="spellEnd"/>
            <w:r>
              <w:rPr>
                <w:rFonts w:ascii="Times New Roman" w:eastAsia="Times New Roman" w:hAnsi="Times New Roman" w:cs="Times New Roman"/>
                <w:color w:val="000000"/>
                <w:sz w:val="24"/>
                <w:szCs w:val="24"/>
              </w:rPr>
              <w:t xml:space="preserve"> саны</w:t>
            </w:r>
          </w:p>
        </w:tc>
        <w:tc>
          <w:tcPr>
            <w:tcW w:w="4678" w:type="dxa"/>
            <w:vAlign w:val="center"/>
          </w:tcPr>
          <w:p w14:paraId="4BBA2605" w14:textId="07756629" w:rsidR="009C32AA" w:rsidRDefault="00CA5D8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 </w:t>
            </w:r>
            <w:r w:rsidRPr="00CA5D8D">
              <w:rPr>
                <w:rFonts w:ascii="Times New Roman" w:eastAsia="Times New Roman" w:hAnsi="Times New Roman" w:cs="Times New Roman"/>
                <w:color w:val="000000"/>
                <w:sz w:val="24"/>
                <w:szCs w:val="24"/>
              </w:rPr>
              <w:t xml:space="preserve">Жеке </w:t>
            </w:r>
            <w:proofErr w:type="spellStart"/>
            <w:r w:rsidRPr="00CA5D8D">
              <w:rPr>
                <w:rFonts w:ascii="Times New Roman" w:eastAsia="Times New Roman" w:hAnsi="Times New Roman" w:cs="Times New Roman"/>
                <w:color w:val="000000"/>
                <w:sz w:val="24"/>
                <w:szCs w:val="24"/>
              </w:rPr>
              <w:t>авторлықта</w:t>
            </w:r>
            <w:proofErr w:type="spellEnd"/>
            <w:r w:rsidRPr="00CA5D8D">
              <w:rPr>
                <w:rFonts w:ascii="Times New Roman" w:eastAsia="Times New Roman" w:hAnsi="Times New Roman" w:cs="Times New Roman"/>
                <w:color w:val="000000"/>
                <w:sz w:val="24"/>
                <w:szCs w:val="24"/>
              </w:rPr>
              <w:t xml:space="preserve"> </w:t>
            </w:r>
            <w:proofErr w:type="spellStart"/>
            <w:r w:rsidRPr="00CA5D8D">
              <w:rPr>
                <w:rFonts w:ascii="Times New Roman" w:eastAsia="Times New Roman" w:hAnsi="Times New Roman" w:cs="Times New Roman"/>
                <w:color w:val="000000"/>
                <w:sz w:val="24"/>
                <w:szCs w:val="24"/>
              </w:rPr>
              <w:t>жазылған</w:t>
            </w:r>
            <w:proofErr w:type="spellEnd"/>
            <w:r w:rsidRPr="00CA5D8D">
              <w:rPr>
                <w:rFonts w:ascii="Times New Roman" w:eastAsia="Times New Roman" w:hAnsi="Times New Roman" w:cs="Times New Roman"/>
                <w:color w:val="000000"/>
                <w:sz w:val="24"/>
                <w:szCs w:val="24"/>
              </w:rPr>
              <w:t xml:space="preserve"> </w:t>
            </w:r>
            <w:r w:rsidRPr="00E76543">
              <w:rPr>
                <w:rFonts w:ascii="Times New Roman" w:eastAsia="Times New Roman" w:hAnsi="Times New Roman" w:cs="Times New Roman"/>
                <w:b/>
                <w:bCs/>
                <w:color w:val="000000"/>
                <w:sz w:val="24"/>
                <w:szCs w:val="24"/>
              </w:rPr>
              <w:t>1</w:t>
            </w:r>
            <w:r w:rsidRPr="00CA5D8D">
              <w:rPr>
                <w:rFonts w:ascii="Times New Roman" w:eastAsia="Times New Roman" w:hAnsi="Times New Roman" w:cs="Times New Roman"/>
                <w:color w:val="000000"/>
                <w:sz w:val="24"/>
                <w:szCs w:val="24"/>
              </w:rPr>
              <w:t xml:space="preserve"> монография</w:t>
            </w:r>
          </w:p>
        </w:tc>
      </w:tr>
      <w:tr w:rsidR="009C32AA" w14:paraId="3A21EC4F" w14:textId="77777777">
        <w:tc>
          <w:tcPr>
            <w:tcW w:w="534" w:type="dxa"/>
            <w:vAlign w:val="center"/>
          </w:tcPr>
          <w:p w14:paraId="30A0AE1A"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139" w:type="dxa"/>
            <w:vAlign w:val="center"/>
          </w:tcPr>
          <w:p w14:paraId="1F43E780"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басшылығымен</w:t>
            </w:r>
            <w:proofErr w:type="spellEnd"/>
            <w:r>
              <w:rPr>
                <w:rFonts w:ascii="Times New Roman" w:eastAsia="Times New Roman" w:hAnsi="Times New Roman" w:cs="Times New Roman"/>
                <w:color w:val="000000"/>
                <w:sz w:val="24"/>
                <w:szCs w:val="24"/>
              </w:rPr>
              <w:t xml:space="preserve"> диссертация </w:t>
            </w:r>
            <w:proofErr w:type="spellStart"/>
            <w:r>
              <w:rPr>
                <w:rFonts w:ascii="Times New Roman" w:eastAsia="Times New Roman" w:hAnsi="Times New Roman" w:cs="Times New Roman"/>
                <w:color w:val="000000"/>
                <w:sz w:val="24"/>
                <w:szCs w:val="24"/>
              </w:rPr>
              <w:t>қорғаған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дәрежесі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w:t>
            </w:r>
            <w:proofErr w:type="spellEnd"/>
            <w:r>
              <w:rPr>
                <w:rFonts w:ascii="Times New Roman" w:eastAsia="Times New Roman" w:hAnsi="Times New Roman" w:cs="Times New Roman"/>
                <w:color w:val="000000"/>
                <w:sz w:val="24"/>
                <w:szCs w:val="24"/>
              </w:rPr>
              <w:t xml:space="preserve"> кандидаты, </w:t>
            </w:r>
            <w:proofErr w:type="spellStart"/>
            <w:r>
              <w:rPr>
                <w:rFonts w:ascii="Times New Roman" w:eastAsia="Times New Roman" w:hAnsi="Times New Roman" w:cs="Times New Roman"/>
                <w:color w:val="000000"/>
                <w:sz w:val="24"/>
                <w:szCs w:val="24"/>
              </w:rPr>
              <w:t>ғылым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философия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(PhD), </w:t>
            </w:r>
            <w:proofErr w:type="spellStart"/>
            <w:r>
              <w:rPr>
                <w:rFonts w:ascii="Times New Roman" w:eastAsia="Times New Roman" w:hAnsi="Times New Roman" w:cs="Times New Roman"/>
                <w:color w:val="000000"/>
                <w:sz w:val="24"/>
                <w:szCs w:val="24"/>
              </w:rPr>
              <w:t>бейіні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доктор) </w:t>
            </w:r>
            <w:proofErr w:type="spellStart"/>
            <w:r>
              <w:rPr>
                <w:rFonts w:ascii="Times New Roman" w:eastAsia="Times New Roman" w:hAnsi="Times New Roman" w:cs="Times New Roman"/>
                <w:color w:val="000000"/>
                <w:sz w:val="24"/>
                <w:szCs w:val="24"/>
              </w:rPr>
              <w:t>немесе</w:t>
            </w:r>
            <w:proofErr w:type="spellEnd"/>
            <w:r>
              <w:rPr>
                <w:rFonts w:ascii="Times New Roman" w:eastAsia="Times New Roman" w:hAnsi="Times New Roman" w:cs="Times New Roman"/>
                <w:color w:val="000000"/>
                <w:sz w:val="24"/>
                <w:szCs w:val="24"/>
              </w:rPr>
              <w:t xml:space="preserve"> философия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(PhD), </w:t>
            </w:r>
            <w:proofErr w:type="spellStart"/>
            <w:r>
              <w:rPr>
                <w:rFonts w:ascii="Times New Roman" w:eastAsia="Times New Roman" w:hAnsi="Times New Roman" w:cs="Times New Roman"/>
                <w:color w:val="000000"/>
                <w:sz w:val="24"/>
                <w:szCs w:val="24"/>
              </w:rPr>
              <w:t>бейіні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доктор </w:t>
            </w:r>
            <w:proofErr w:type="spellStart"/>
            <w:r>
              <w:rPr>
                <w:rFonts w:ascii="Times New Roman" w:eastAsia="Times New Roman" w:hAnsi="Times New Roman" w:cs="Times New Roman"/>
                <w:color w:val="000000"/>
                <w:sz w:val="24"/>
                <w:szCs w:val="24"/>
              </w:rPr>
              <w:t>академиялық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дәрежесі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немесе</w:t>
            </w:r>
            <w:proofErr w:type="spellEnd"/>
            <w:r>
              <w:rPr>
                <w:rFonts w:ascii="Times New Roman" w:eastAsia="Times New Roman" w:hAnsi="Times New Roman" w:cs="Times New Roman"/>
                <w:color w:val="000000"/>
                <w:sz w:val="24"/>
                <w:szCs w:val="24"/>
              </w:rPr>
              <w:t xml:space="preserve"> философия </w:t>
            </w:r>
            <w:proofErr w:type="spellStart"/>
            <w:r>
              <w:rPr>
                <w:rFonts w:ascii="Times New Roman" w:eastAsia="Times New Roman" w:hAnsi="Times New Roman" w:cs="Times New Roman"/>
                <w:color w:val="000000"/>
                <w:sz w:val="24"/>
                <w:szCs w:val="24"/>
              </w:rPr>
              <w:t>докторы</w:t>
            </w:r>
            <w:proofErr w:type="spellEnd"/>
            <w:r>
              <w:rPr>
                <w:rFonts w:ascii="Times New Roman" w:eastAsia="Times New Roman" w:hAnsi="Times New Roman" w:cs="Times New Roman"/>
                <w:color w:val="000000"/>
                <w:sz w:val="24"/>
                <w:szCs w:val="24"/>
              </w:rPr>
              <w:t xml:space="preserve"> (PhD), </w:t>
            </w:r>
            <w:proofErr w:type="spellStart"/>
            <w:r>
              <w:rPr>
                <w:rFonts w:ascii="Times New Roman" w:eastAsia="Times New Roman" w:hAnsi="Times New Roman" w:cs="Times New Roman"/>
                <w:color w:val="000000"/>
                <w:sz w:val="24"/>
                <w:szCs w:val="24"/>
              </w:rPr>
              <w:t>бейіні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доктор </w:t>
            </w:r>
            <w:proofErr w:type="spellStart"/>
            <w:r>
              <w:rPr>
                <w:rFonts w:ascii="Times New Roman" w:eastAsia="Times New Roman" w:hAnsi="Times New Roman" w:cs="Times New Roman"/>
                <w:color w:val="000000"/>
                <w:sz w:val="24"/>
                <w:szCs w:val="24"/>
              </w:rPr>
              <w:t>дәрежесі</w:t>
            </w:r>
            <w:proofErr w:type="spellEnd"/>
            <w:r>
              <w:rPr>
                <w:rFonts w:ascii="Times New Roman" w:eastAsia="Times New Roman" w:hAnsi="Times New Roman" w:cs="Times New Roman"/>
                <w:color w:val="000000"/>
                <w:sz w:val="24"/>
                <w:szCs w:val="24"/>
              </w:rPr>
              <w:t xml:space="preserve"> бар </w:t>
            </w:r>
            <w:proofErr w:type="spellStart"/>
            <w:r>
              <w:rPr>
                <w:rFonts w:ascii="Times New Roman" w:eastAsia="Times New Roman" w:hAnsi="Times New Roman" w:cs="Times New Roman"/>
                <w:color w:val="000000"/>
                <w:sz w:val="24"/>
                <w:szCs w:val="24"/>
              </w:rPr>
              <w:t>тұлғалар</w:t>
            </w:r>
            <w:proofErr w:type="spellEnd"/>
          </w:p>
        </w:tc>
        <w:tc>
          <w:tcPr>
            <w:tcW w:w="4678" w:type="dxa"/>
            <w:vAlign w:val="center"/>
          </w:tcPr>
          <w:p w14:paraId="0B14DAFE" w14:textId="77777777" w:rsidR="009C32AA"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14C42FF5" w14:textId="77777777">
        <w:tc>
          <w:tcPr>
            <w:tcW w:w="534" w:type="dxa"/>
            <w:vAlign w:val="center"/>
          </w:tcPr>
          <w:p w14:paraId="427368B8"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139" w:type="dxa"/>
            <w:vAlign w:val="center"/>
          </w:tcPr>
          <w:p w14:paraId="60852266"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жетекшілігімен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даярланған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халықаралық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шетелдік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конкурстардың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көрмелердің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фестивальдардың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сыйлықтардың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олимпиадалардың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лауреаттары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жүлдегерлері</w:t>
            </w:r>
            <w:proofErr w:type="spellEnd"/>
          </w:p>
        </w:tc>
        <w:tc>
          <w:tcPr>
            <w:tcW w:w="4678" w:type="dxa"/>
            <w:vAlign w:val="center"/>
          </w:tcPr>
          <w:p w14:paraId="6E858ECD"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5A1387D9" w14:textId="77777777">
        <w:tc>
          <w:tcPr>
            <w:tcW w:w="534" w:type="dxa"/>
            <w:vAlign w:val="center"/>
          </w:tcPr>
          <w:p w14:paraId="4570899E"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139" w:type="dxa"/>
            <w:vAlign w:val="center"/>
          </w:tcPr>
          <w:p w14:paraId="095C5469"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Оның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жетекшілігімен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даярланған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Дүниежүзілік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универсиадалардың</w:t>
            </w:r>
            <w:proofErr w:type="spellEnd"/>
            <w:r>
              <w:rPr>
                <w:rFonts w:ascii="Times New Roman" w:eastAsia="Times New Roman" w:hAnsi="Times New Roman" w:cs="Times New Roman"/>
                <w:color w:val="000000"/>
                <w:sz w:val="24"/>
                <w:szCs w:val="24"/>
              </w:rPr>
              <w:t xml:space="preserve">, Азия </w:t>
            </w:r>
            <w:proofErr w:type="spellStart"/>
            <w:r>
              <w:rPr>
                <w:rFonts w:ascii="Times New Roman" w:eastAsia="Times New Roman" w:hAnsi="Times New Roman" w:cs="Times New Roman"/>
                <w:color w:val="000000"/>
                <w:sz w:val="24"/>
                <w:szCs w:val="24"/>
              </w:rPr>
              <w:t>чемпионаттарының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Азия </w:t>
            </w:r>
            <w:proofErr w:type="spellStart"/>
            <w:r>
              <w:rPr>
                <w:rFonts w:ascii="Times New Roman" w:eastAsia="Times New Roman" w:hAnsi="Times New Roman" w:cs="Times New Roman"/>
                <w:color w:val="000000"/>
                <w:sz w:val="24"/>
                <w:szCs w:val="24"/>
              </w:rPr>
              <w:t>ойындарының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чемпиондары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Еуропа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әлем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Олимпиада </w:t>
            </w:r>
            <w:proofErr w:type="spellStart"/>
            <w:r>
              <w:rPr>
                <w:rFonts w:ascii="Times New Roman" w:eastAsia="Times New Roman" w:hAnsi="Times New Roman" w:cs="Times New Roman"/>
                <w:color w:val="000000"/>
                <w:sz w:val="24"/>
                <w:szCs w:val="24"/>
              </w:rPr>
              <w:t>ойындарының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чемпиондары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немесе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жүлдегерлері</w:t>
            </w:r>
            <w:proofErr w:type="spellEnd"/>
          </w:p>
        </w:tc>
        <w:tc>
          <w:tcPr>
            <w:tcW w:w="4678" w:type="dxa"/>
            <w:vAlign w:val="center"/>
          </w:tcPr>
          <w:p w14:paraId="361EE3BD" w14:textId="77777777" w:rsidR="009C32AA"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1994FE08" w14:textId="77777777">
        <w:tc>
          <w:tcPr>
            <w:tcW w:w="534" w:type="dxa"/>
            <w:vAlign w:val="center"/>
          </w:tcPr>
          <w:p w14:paraId="3A4F86E5" w14:textId="77777777" w:rsidR="009C32AA"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139" w:type="dxa"/>
            <w:vAlign w:val="center"/>
          </w:tcPr>
          <w:p w14:paraId="17F6CAB9" w14:textId="77777777" w:rsidR="009C32AA" w:rsidRDefault="00000000">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Қосымша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ақпарат</w:t>
            </w:r>
            <w:proofErr w:type="spellEnd"/>
          </w:p>
        </w:tc>
        <w:tc>
          <w:tcPr>
            <w:tcW w:w="4678" w:type="dxa"/>
            <w:vAlign w:val="center"/>
          </w:tcPr>
          <w:p w14:paraId="71CBD247"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Гранттық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қаржыландыру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жобаларды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іске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асыруға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қатысу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тапсырыс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беруші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Қазақстан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Білім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министрлігінің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комитеті</w:t>
            </w:r>
            <w:proofErr w:type="spellEnd"/>
          </w:p>
          <w:p w14:paraId="334EDB0A"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2018-2020</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жылдарға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арналған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ғылыми-техникалық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бағдарламаларды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бағдарламалық-нысаналы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қаржыландыру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бағдарламасы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мердігер</w:t>
            </w:r>
            <w:proofErr w:type="spellEnd"/>
            <w:r>
              <w:rPr>
                <w:rFonts w:ascii="Times New Roman" w:eastAsia="Times New Roman" w:hAnsi="Times New Roman" w:cs="Times New Roman"/>
                <w:color w:val="000000"/>
                <w:sz w:val="24"/>
                <w:szCs w:val="24"/>
              </w:rPr>
              <w:t xml:space="preserve"> BR05236517 «</w:t>
            </w:r>
            <w:proofErr w:type="spellStart"/>
            <w:r>
              <w:rPr>
                <w:rFonts w:ascii="Times New Roman" w:eastAsia="Times New Roman" w:hAnsi="Times New Roman" w:cs="Times New Roman"/>
                <w:color w:val="000000"/>
                <w:sz w:val="24"/>
                <w:szCs w:val="24"/>
              </w:rPr>
              <w:t>Ұлттық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экономиканың</w:t>
            </w:r>
            <w:proofErr w:type="spellEnd"/>
            <w:r>
              <w:rPr>
                <w:rFonts w:ascii="Times New Roman" w:eastAsia="Times New Roman" w:hAnsi="Times New Roman" w:cs="Times New Roman"/>
                <w:color w:val="000000"/>
                <w:sz w:val="24"/>
                <w:szCs w:val="24"/>
              </w:rPr>
              <w:t xml:space="preserve"> бизнес-</w:t>
            </w:r>
            <w:proofErr w:type="spellStart"/>
            <w:r>
              <w:rPr>
                <w:rFonts w:ascii="Times New Roman" w:eastAsia="Times New Roman" w:hAnsi="Times New Roman" w:cs="Times New Roman"/>
                <w:color w:val="000000"/>
                <w:sz w:val="24"/>
                <w:szCs w:val="24"/>
              </w:rPr>
              <w:t>процестерін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цифрлық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трансформациялау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платформасы</w:t>
            </w:r>
            <w:proofErr w:type="spellEnd"/>
            <w:r>
              <w:rPr>
                <w:rFonts w:ascii="Times New Roman" w:eastAsia="Times New Roman" w:hAnsi="Times New Roman" w:cs="Times New Roman"/>
                <w:color w:val="000000"/>
                <w:sz w:val="24"/>
                <w:szCs w:val="24"/>
              </w:rPr>
              <w:t>»;</w:t>
            </w:r>
          </w:p>
          <w:p w14:paraId="7335E22D"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2022-2024</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жылдарға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арналған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немесе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ғылыми-техникалық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жобаларға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ғалымдарды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гранттық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қаржыландыру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бағдарламасы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«Эхокардиография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электрокардиография </w:t>
            </w:r>
            <w:proofErr w:type="spellStart"/>
            <w:r>
              <w:rPr>
                <w:rFonts w:ascii="Times New Roman" w:eastAsia="Times New Roman" w:hAnsi="Times New Roman" w:cs="Times New Roman"/>
                <w:color w:val="000000"/>
                <w:sz w:val="24"/>
                <w:szCs w:val="24"/>
              </w:rPr>
              <w:t>негізінде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жүрек-қантамыр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жүйесі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патологияларын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болжау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үшін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машиналық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оқыту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әдістері</w:t>
            </w:r>
            <w:proofErr w:type="spellEnd"/>
            <w:r>
              <w:rPr>
                <w:rFonts w:ascii="Times New Roman" w:eastAsia="Times New Roman" w:hAnsi="Times New Roman" w:cs="Times New Roman"/>
                <w:color w:val="000000"/>
                <w:sz w:val="24"/>
                <w:szCs w:val="24"/>
              </w:rPr>
              <w:t xml:space="preserve"> мен </w:t>
            </w:r>
            <w:proofErr w:type="spellStart"/>
            <w:r>
              <w:rPr>
                <w:rFonts w:ascii="Times New Roman" w:eastAsia="Times New Roman" w:hAnsi="Times New Roman" w:cs="Times New Roman"/>
                <w:color w:val="000000"/>
                <w:sz w:val="24"/>
                <w:szCs w:val="24"/>
              </w:rPr>
              <w:t>алгоритмдерін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әзірлеу</w:t>
            </w:r>
            <w:proofErr w:type="spellEnd"/>
            <w:r>
              <w:rPr>
                <w:rFonts w:ascii="Times New Roman" w:eastAsia="Times New Roman" w:hAnsi="Times New Roman" w:cs="Times New Roman"/>
                <w:color w:val="000000"/>
                <w:sz w:val="24"/>
                <w:szCs w:val="24"/>
              </w:rPr>
              <w:t xml:space="preserve">» AP13068032 </w:t>
            </w:r>
            <w:proofErr w:type="spellStart"/>
            <w:r>
              <w:rPr>
                <w:rFonts w:ascii="Times New Roman" w:eastAsia="Times New Roman" w:hAnsi="Times New Roman" w:cs="Times New Roman"/>
                <w:color w:val="000000"/>
                <w:sz w:val="24"/>
                <w:szCs w:val="24"/>
              </w:rPr>
              <w:t>жобасының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мердігері</w:t>
            </w:r>
            <w:proofErr w:type="spellEnd"/>
            <w:r>
              <w:rPr>
                <w:rFonts w:ascii="Times New Roman" w:eastAsia="Times New Roman" w:hAnsi="Times New Roman" w:cs="Times New Roman"/>
                <w:color w:val="000000"/>
                <w:sz w:val="24"/>
                <w:szCs w:val="24"/>
              </w:rPr>
              <w:t>;</w:t>
            </w:r>
          </w:p>
          <w:p w14:paraId="7532C67D"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2023-2025</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жылдарға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арналған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немесе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ғылыми-техникалық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жобалар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ғалымдарды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гранттық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қаржыландыру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бағдарламасы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бойынша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Қазақстан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Республикасындағы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террористік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қызметті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қаржыландыруды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анықтау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үшін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машиналық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оқыту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әдістері</w:t>
            </w:r>
            <w:proofErr w:type="spellEnd"/>
            <w:r>
              <w:rPr>
                <w:rFonts w:ascii="Times New Roman" w:eastAsia="Times New Roman" w:hAnsi="Times New Roman" w:cs="Times New Roman"/>
                <w:color w:val="000000"/>
                <w:sz w:val="24"/>
                <w:szCs w:val="24"/>
              </w:rPr>
              <w:t xml:space="preserve"> мен </w:t>
            </w:r>
            <w:proofErr w:type="spellStart"/>
            <w:r>
              <w:rPr>
                <w:rFonts w:ascii="Times New Roman" w:eastAsia="Times New Roman" w:hAnsi="Times New Roman" w:cs="Times New Roman"/>
                <w:color w:val="000000"/>
                <w:sz w:val="24"/>
                <w:szCs w:val="24"/>
              </w:rPr>
              <w:t>алгоритмдерін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әзірлеу</w:t>
            </w:r>
            <w:proofErr w:type="spellEnd"/>
            <w:r>
              <w:rPr>
                <w:rFonts w:ascii="Times New Roman" w:eastAsia="Times New Roman" w:hAnsi="Times New Roman" w:cs="Times New Roman"/>
                <w:color w:val="000000"/>
                <w:sz w:val="24"/>
                <w:szCs w:val="24"/>
              </w:rPr>
              <w:t xml:space="preserve">» AP19576825 </w:t>
            </w:r>
            <w:proofErr w:type="spellStart"/>
            <w:r>
              <w:rPr>
                <w:rFonts w:ascii="Times New Roman" w:eastAsia="Times New Roman" w:hAnsi="Times New Roman" w:cs="Times New Roman"/>
                <w:color w:val="000000"/>
                <w:sz w:val="24"/>
                <w:szCs w:val="24"/>
              </w:rPr>
              <w:t>жобасының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жетекшісі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Қазақстан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Ғылым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жоғары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білім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министрлігі</w:t>
            </w:r>
            <w:proofErr w:type="spellEnd"/>
            <w:r>
              <w:rPr>
                <w:rFonts w:ascii="Times New Roman" w:eastAsia="Times New Roman" w:hAnsi="Times New Roman" w:cs="Times New Roman"/>
                <w:color w:val="000000"/>
                <w:sz w:val="24"/>
                <w:szCs w:val="24"/>
              </w:rPr>
              <w:t>);</w:t>
            </w:r>
          </w:p>
          <w:p w14:paraId="37F5AA36" w14:textId="04E19C0B"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5В070500 «</w:t>
            </w:r>
            <w:proofErr w:type="spellStart"/>
            <w:r>
              <w:rPr>
                <w:rFonts w:ascii="Times New Roman" w:eastAsia="Times New Roman" w:hAnsi="Times New Roman" w:cs="Times New Roman"/>
                <w:color w:val="000000"/>
                <w:sz w:val="24"/>
                <w:szCs w:val="24"/>
              </w:rPr>
              <w:t>Математикалық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компьютерлік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модельдеу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мамандығы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Инновациялық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модульдік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білім</w:t>
            </w:r>
            <w:proofErr w:type="spellEnd"/>
            <w:r>
              <w:rPr>
                <w:rFonts w:ascii="Times New Roman" w:eastAsia="Times New Roman" w:hAnsi="Times New Roman" w:cs="Times New Roman"/>
                <w:color w:val="000000"/>
                <w:sz w:val="24"/>
                <w:szCs w:val="24"/>
              </w:rPr>
              <w:t xml:space="preserve"> беру </w:t>
            </w:r>
            <w:proofErr w:type="spellStart"/>
            <w:r>
              <w:rPr>
                <w:rFonts w:ascii="Times New Roman" w:eastAsia="Times New Roman" w:hAnsi="Times New Roman" w:cs="Times New Roman"/>
                <w:color w:val="000000"/>
                <w:sz w:val="24"/>
                <w:szCs w:val="24"/>
              </w:rPr>
              <w:t>бағдарламасы</w:t>
            </w:r>
            <w:proofErr w:type="spellEnd"/>
            <w:r>
              <w:rPr>
                <w:rFonts w:ascii="Times New Roman" w:eastAsia="Times New Roman" w:hAnsi="Times New Roman" w:cs="Times New Roman"/>
                <w:color w:val="000000"/>
                <w:sz w:val="24"/>
                <w:szCs w:val="24"/>
              </w:rPr>
              <w:t xml:space="preserve"> (ИМБ</w:t>
            </w:r>
            <w:r w:rsidR="00F9307C">
              <w:rPr>
                <w:rFonts w:ascii="Times New Roman" w:eastAsia="Times New Roman" w:hAnsi="Times New Roman" w:cs="Times New Roman"/>
                <w:color w:val="000000"/>
                <w:sz w:val="24"/>
                <w:szCs w:val="24"/>
                <w:lang w:val="ru-RU"/>
              </w:rPr>
              <w:t>Б</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білім</w:t>
            </w:r>
            <w:proofErr w:type="spellEnd"/>
            <w:r>
              <w:rPr>
                <w:rFonts w:ascii="Times New Roman" w:eastAsia="Times New Roman" w:hAnsi="Times New Roman" w:cs="Times New Roman"/>
                <w:color w:val="000000"/>
                <w:sz w:val="24"/>
                <w:szCs w:val="24"/>
              </w:rPr>
              <w:t xml:space="preserve"> беру </w:t>
            </w:r>
            <w:proofErr w:type="spellStart"/>
            <w:r>
              <w:rPr>
                <w:rFonts w:ascii="Times New Roman" w:eastAsia="Times New Roman" w:hAnsi="Times New Roman" w:cs="Times New Roman"/>
                <w:color w:val="000000"/>
                <w:sz w:val="24"/>
                <w:szCs w:val="24"/>
              </w:rPr>
              <w:t>бағдарламасын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әзірлеуші</w:t>
            </w:r>
            <w:proofErr w:type="spellEnd"/>
            <w:r>
              <w:rPr>
                <w:rFonts w:ascii="Times New Roman" w:eastAsia="Times New Roman" w:hAnsi="Times New Roman" w:cs="Times New Roman"/>
                <w:color w:val="000000"/>
                <w:sz w:val="24"/>
                <w:szCs w:val="24"/>
              </w:rPr>
              <w:t>.</w:t>
            </w:r>
          </w:p>
          <w:p w14:paraId="668FBCBF"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Дипломдық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магистрлік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диссертацияларға</w:t>
            </w:r>
            <w:proofErr w:type="spellEnd"/>
            <w:r>
              <w:rPr>
                <w:rFonts w:ascii="Times New Roman" w:eastAsia="Times New Roman" w:hAnsi="Times New Roman" w:cs="Times New Roman"/>
                <w:color w:val="000000"/>
                <w:sz w:val="24"/>
                <w:szCs w:val="24"/>
              </w:rPr>
              <w:t xml:space="preserve"> рецензент.</w:t>
            </w:r>
          </w:p>
          <w:p w14:paraId="3348D124"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spellStart"/>
            <w:r>
              <w:rPr>
                <w:rFonts w:ascii="Times New Roman" w:eastAsia="Times New Roman" w:hAnsi="Times New Roman" w:cs="Times New Roman"/>
                <w:color w:val="000000"/>
                <w:sz w:val="24"/>
                <w:szCs w:val="24"/>
              </w:rPr>
              <w:t>Scopus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бойынша</w:t>
            </w:r>
            <w:proofErr w:type="spellEnd"/>
            <w:r>
              <w:rPr>
                <w:rFonts w:ascii="Times New Roman" w:eastAsia="Times New Roman" w:hAnsi="Times New Roman" w:cs="Times New Roman"/>
                <w:color w:val="000000"/>
                <w:sz w:val="24"/>
                <w:szCs w:val="24"/>
              </w:rPr>
              <w:t xml:space="preserve"> Хирш </w:t>
            </w:r>
            <w:proofErr w:type="spellStart"/>
            <w:r>
              <w:rPr>
                <w:rFonts w:ascii="Times New Roman" w:eastAsia="Times New Roman" w:hAnsi="Times New Roman" w:cs="Times New Roman"/>
                <w:color w:val="000000"/>
                <w:sz w:val="24"/>
                <w:szCs w:val="24"/>
              </w:rPr>
              <w:t>индексі</w:t>
            </w:r>
            <w:proofErr w:type="spellEnd"/>
            <w:r>
              <w:rPr>
                <w:rFonts w:ascii="Times New Roman" w:eastAsia="Times New Roman" w:hAnsi="Times New Roman" w:cs="Times New Roman"/>
                <w:color w:val="000000"/>
                <w:sz w:val="24"/>
                <w:szCs w:val="24"/>
              </w:rPr>
              <w:t xml:space="preserve"> – 4.</w:t>
            </w:r>
          </w:p>
          <w:p w14:paraId="0B8C1F2F" w14:textId="77777777" w:rsidR="009C32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spellStart"/>
            <w:r>
              <w:rPr>
                <w:rFonts w:ascii="Times New Roman" w:eastAsia="Times New Roman" w:hAnsi="Times New Roman" w:cs="Times New Roman"/>
                <w:color w:val="000000"/>
                <w:sz w:val="24"/>
                <w:szCs w:val="24"/>
              </w:rPr>
              <w:t>Соңғы</w:t>
            </w:r>
            <w:proofErr w:type="spellEnd"/>
            <w:r>
              <w:rPr>
                <w:rFonts w:ascii="Times New Roman" w:eastAsia="Times New Roman" w:hAnsi="Times New Roman" w:cs="Times New Roman"/>
                <w:color w:val="000000"/>
                <w:sz w:val="24"/>
                <w:szCs w:val="24"/>
              </w:rPr>
              <w:t xml:space="preserve"> 5 </w:t>
            </w:r>
            <w:proofErr w:type="spellStart"/>
            <w:r>
              <w:rPr>
                <w:rFonts w:ascii="Times New Roman" w:eastAsia="Times New Roman" w:hAnsi="Times New Roman" w:cs="Times New Roman"/>
                <w:color w:val="000000"/>
                <w:sz w:val="24"/>
                <w:szCs w:val="24"/>
              </w:rPr>
              <w:t>жылда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авторлық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құқықпен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қорғалатын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объектілерге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құқықтардың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мемлекеттік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тізіліміне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мәліметтерді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енгізу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үшін</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авторлық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куәлік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және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Қазақстан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Республикасының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пайдалы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моделіне</w:t>
            </w:r>
            <w:proofErr w:type="spellEnd"/>
            <w:r>
              <w:rPr>
                <w:rFonts w:ascii="Times New Roman" w:eastAsia="Times New Roman" w:hAnsi="Times New Roman" w:cs="Times New Roman"/>
                <w:color w:val="000000"/>
                <w:sz w:val="24"/>
                <w:szCs w:val="24"/>
              </w:rPr>
              <w:t xml:space="preserve"> 3 патент </w:t>
            </w:r>
            <w:proofErr w:type="spellStart"/>
            <w:r>
              <w:rPr>
                <w:rFonts w:ascii="Times New Roman" w:eastAsia="Times New Roman" w:hAnsi="Times New Roman" w:cs="Times New Roman"/>
                <w:color w:val="000000"/>
                <w:sz w:val="24"/>
                <w:szCs w:val="24"/>
              </w:rPr>
              <w:t>алынды</w:t>
            </w:r>
            <w:proofErr w:type="spellEnd"/>
            <w:r>
              <w:rPr>
                <w:rFonts w:ascii="Times New Roman" w:eastAsia="Times New Roman" w:hAnsi="Times New Roman" w:cs="Times New Roman"/>
                <w:color w:val="000000"/>
                <w:sz w:val="24"/>
                <w:szCs w:val="24"/>
              </w:rPr>
              <w:t>.</w:t>
            </w:r>
          </w:p>
        </w:tc>
      </w:tr>
    </w:tbl>
    <w:p w14:paraId="03E235FA" w14:textId="77777777" w:rsidR="009C32AA" w:rsidRDefault="009C32AA">
      <w:pPr>
        <w:spacing w:after="0"/>
        <w:jc w:val="center"/>
        <w:rPr>
          <w:rFonts w:ascii="Times New Roman" w:eastAsia="Times New Roman" w:hAnsi="Times New Roman" w:cs="Times New Roman"/>
          <w:color w:val="000000"/>
          <w:sz w:val="24"/>
          <w:szCs w:val="24"/>
        </w:rPr>
      </w:pPr>
    </w:p>
    <w:p w14:paraId="183D6CB9" w14:textId="77777777" w:rsidR="009C32AA" w:rsidRDefault="009C32AA">
      <w:pPr>
        <w:spacing w:after="0"/>
        <w:jc w:val="center"/>
        <w:rPr>
          <w:rFonts w:ascii="Times New Roman" w:eastAsia="Times New Roman" w:hAnsi="Times New Roman" w:cs="Times New Roman"/>
          <w:color w:val="000000"/>
          <w:sz w:val="24"/>
          <w:szCs w:val="24"/>
        </w:rPr>
      </w:pPr>
    </w:p>
    <w:p w14:paraId="5786A470" w14:textId="59848AA4" w:rsidR="00F9307C" w:rsidRDefault="00000000" w:rsidP="00F9307C">
      <w:pPr>
        <w:spacing w:after="0" w:line="240" w:lineRule="auto"/>
        <w:ind w:firstLine="284"/>
        <w:jc w:val="both"/>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rPr>
        <w:t xml:space="preserve">«ХАТУ» АҚ </w:t>
      </w:r>
      <w:proofErr w:type="spellStart"/>
      <w:r w:rsidR="00F9307C" w:rsidRPr="00F9307C">
        <w:rPr>
          <w:rFonts w:ascii="Times New Roman" w:eastAsia="Times New Roman" w:hAnsi="Times New Roman" w:cs="Times New Roman"/>
          <w:b/>
          <w:bCs/>
          <w:color w:val="000000"/>
          <w:sz w:val="24"/>
          <w:szCs w:val="24"/>
        </w:rPr>
        <w:t>Басқарма</w:t>
      </w:r>
      <w:proofErr w:type="spellEnd"/>
      <w:r w:rsidR="00F9307C" w:rsidRPr="00F9307C">
        <w:rPr>
          <w:rFonts w:ascii="Times New Roman" w:eastAsia="Times New Roman" w:hAnsi="Times New Roman" w:cs="Times New Roman"/>
          <w:b/>
          <w:bCs/>
          <w:color w:val="000000"/>
          <w:sz w:val="24"/>
          <w:szCs w:val="24"/>
        </w:rPr>
        <w:t xml:space="preserve"> </w:t>
      </w:r>
      <w:proofErr w:type="spellStart"/>
      <w:r w:rsidR="00F9307C" w:rsidRPr="00F9307C">
        <w:rPr>
          <w:rFonts w:ascii="Times New Roman" w:eastAsia="Times New Roman" w:hAnsi="Times New Roman" w:cs="Times New Roman"/>
          <w:b/>
          <w:bCs/>
          <w:color w:val="000000"/>
          <w:sz w:val="24"/>
          <w:szCs w:val="24"/>
        </w:rPr>
        <w:t>Төрағасы</w:t>
      </w:r>
      <w:proofErr w:type="spellEnd"/>
      <w:r w:rsidR="00F9307C" w:rsidRPr="00F9307C">
        <w:rPr>
          <w:rFonts w:ascii="Times New Roman" w:eastAsia="Times New Roman" w:hAnsi="Times New Roman" w:cs="Times New Roman"/>
          <w:b/>
          <w:bCs/>
          <w:color w:val="000000"/>
          <w:sz w:val="24"/>
          <w:szCs w:val="24"/>
        </w:rPr>
        <w:t xml:space="preserve"> </w:t>
      </w:r>
      <w:r w:rsidR="00F9307C">
        <w:rPr>
          <w:rFonts w:ascii="Times New Roman" w:eastAsia="Times New Roman" w:hAnsi="Times New Roman" w:cs="Times New Roman"/>
          <w:b/>
          <w:bCs/>
          <w:color w:val="000000"/>
          <w:sz w:val="24"/>
          <w:szCs w:val="24"/>
        </w:rPr>
        <w:t>–</w:t>
      </w:r>
      <w:r w:rsidR="00F9307C" w:rsidRPr="00F9307C">
        <w:rPr>
          <w:rFonts w:ascii="Times New Roman" w:eastAsia="Times New Roman" w:hAnsi="Times New Roman" w:cs="Times New Roman"/>
          <w:b/>
          <w:bCs/>
          <w:color w:val="000000"/>
          <w:sz w:val="24"/>
          <w:szCs w:val="24"/>
        </w:rPr>
        <w:t xml:space="preserve"> </w:t>
      </w:r>
    </w:p>
    <w:p w14:paraId="20D57686" w14:textId="77777777" w:rsidR="00F9307C" w:rsidRDefault="00F9307C" w:rsidP="00F9307C">
      <w:pPr>
        <w:spacing w:after="0" w:line="240" w:lineRule="auto"/>
        <w:ind w:firstLine="284"/>
        <w:jc w:val="both"/>
        <w:rPr>
          <w:rFonts w:ascii="Times New Roman" w:eastAsia="Times New Roman" w:hAnsi="Times New Roman" w:cs="Times New Roman"/>
          <w:b/>
          <w:bCs/>
          <w:color w:val="000000"/>
          <w:sz w:val="24"/>
          <w:szCs w:val="24"/>
          <w:lang w:val="ru-RU"/>
        </w:rPr>
      </w:pPr>
      <w:proofErr w:type="spellStart"/>
      <w:r w:rsidRPr="00F9307C">
        <w:rPr>
          <w:rFonts w:ascii="Times New Roman" w:eastAsia="Times New Roman" w:hAnsi="Times New Roman" w:cs="Times New Roman"/>
          <w:b/>
          <w:bCs/>
          <w:color w:val="000000"/>
          <w:sz w:val="24"/>
          <w:szCs w:val="24"/>
        </w:rPr>
        <w:t>Ректордың</w:t>
      </w:r>
      <w:proofErr w:type="spellEnd"/>
      <w:r w:rsidRPr="00F9307C">
        <w:rPr>
          <w:rFonts w:ascii="Times New Roman" w:eastAsia="Times New Roman" w:hAnsi="Times New Roman" w:cs="Times New Roman"/>
          <w:b/>
          <w:bCs/>
          <w:color w:val="000000"/>
          <w:sz w:val="24"/>
          <w:szCs w:val="24"/>
        </w:rPr>
        <w:t xml:space="preserve"> </w:t>
      </w:r>
      <w:proofErr w:type="spellStart"/>
      <w:r w:rsidRPr="00F9307C">
        <w:rPr>
          <w:rFonts w:ascii="Times New Roman" w:eastAsia="Times New Roman" w:hAnsi="Times New Roman" w:cs="Times New Roman"/>
          <w:b/>
          <w:bCs/>
          <w:color w:val="000000"/>
          <w:sz w:val="24"/>
          <w:szCs w:val="24"/>
        </w:rPr>
        <w:t>м.а.</w:t>
      </w:r>
      <w:proofErr w:type="spellEnd"/>
      <w:r w:rsidRPr="00F9307C">
        <w:rPr>
          <w:rFonts w:ascii="Times New Roman" w:eastAsia="Times New Roman" w:hAnsi="Times New Roman" w:cs="Times New Roman"/>
          <w:b/>
          <w:bCs/>
          <w:color w:val="000000"/>
          <w:sz w:val="24"/>
          <w:szCs w:val="24"/>
        </w:rPr>
        <w:t xml:space="preserve">, </w:t>
      </w:r>
    </w:p>
    <w:p w14:paraId="6F32C377" w14:textId="6216B0A8" w:rsidR="009C32AA" w:rsidRDefault="00F9307C" w:rsidP="00F9307C">
      <w:pPr>
        <w:spacing w:after="0" w:line="240" w:lineRule="auto"/>
        <w:ind w:firstLine="284"/>
        <w:jc w:val="both"/>
        <w:rPr>
          <w:rFonts w:ascii="Times New Roman" w:eastAsia="Times New Roman" w:hAnsi="Times New Roman" w:cs="Times New Roman"/>
          <w:b/>
          <w:bCs/>
          <w:color w:val="000000"/>
          <w:sz w:val="24"/>
          <w:szCs w:val="24"/>
        </w:rPr>
      </w:pPr>
      <w:proofErr w:type="spellStart"/>
      <w:r w:rsidRPr="00F9307C">
        <w:rPr>
          <w:rFonts w:ascii="Times New Roman" w:eastAsia="Times New Roman" w:hAnsi="Times New Roman" w:cs="Times New Roman"/>
          <w:b/>
          <w:bCs/>
          <w:color w:val="000000"/>
          <w:sz w:val="24"/>
          <w:szCs w:val="24"/>
        </w:rPr>
        <w:t>Ғылыми-зерттеу</w:t>
      </w:r>
      <w:proofErr w:type="spellEnd"/>
      <w:r w:rsidRPr="00F9307C">
        <w:rPr>
          <w:rFonts w:ascii="Times New Roman" w:eastAsia="Times New Roman" w:hAnsi="Times New Roman" w:cs="Times New Roman"/>
          <w:b/>
          <w:bCs/>
          <w:color w:val="000000"/>
          <w:sz w:val="24"/>
          <w:szCs w:val="24"/>
        </w:rPr>
        <w:t xml:space="preserve"> </w:t>
      </w:r>
      <w:proofErr w:type="spellStart"/>
      <w:r w:rsidRPr="00F9307C">
        <w:rPr>
          <w:rFonts w:ascii="Times New Roman" w:eastAsia="Times New Roman" w:hAnsi="Times New Roman" w:cs="Times New Roman"/>
          <w:b/>
          <w:bCs/>
          <w:color w:val="000000"/>
          <w:sz w:val="24"/>
          <w:szCs w:val="24"/>
        </w:rPr>
        <w:t>жөніндегі</w:t>
      </w:r>
      <w:proofErr w:type="spellEnd"/>
      <w:r w:rsidRPr="00F9307C">
        <w:rPr>
          <w:rFonts w:ascii="Times New Roman" w:eastAsia="Times New Roman" w:hAnsi="Times New Roman" w:cs="Times New Roman"/>
          <w:b/>
          <w:bCs/>
          <w:color w:val="000000"/>
          <w:sz w:val="24"/>
          <w:szCs w:val="24"/>
        </w:rPr>
        <w:t xml:space="preserve"> Проректоры</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 xml:space="preserve">            </w:t>
      </w:r>
      <w:proofErr w:type="gramStart"/>
      <w:r>
        <w:rPr>
          <w:rFonts w:ascii="Times New Roman" w:eastAsia="Times New Roman" w:hAnsi="Times New Roman" w:cs="Times New Roman"/>
          <w:b/>
          <w:bCs/>
          <w:color w:val="000000"/>
          <w:sz w:val="24"/>
          <w:szCs w:val="24"/>
        </w:rPr>
        <w:t>К.В.</w:t>
      </w:r>
      <w:proofErr w:type="gramEnd"/>
      <w:r>
        <w:rPr>
          <w:rFonts w:ascii="Times New Roman" w:eastAsia="Times New Roman" w:hAnsi="Times New Roman" w:cs="Times New Roman"/>
          <w:b/>
          <w:bCs/>
          <w:color w:val="000000"/>
          <w:sz w:val="24"/>
          <w:szCs w:val="24"/>
        </w:rPr>
        <w:t xml:space="preserve"> Колесникова </w:t>
      </w:r>
    </w:p>
    <w:p w14:paraId="0981A7F1" w14:textId="77777777" w:rsidR="009C32AA" w:rsidRDefault="009C32AA" w:rsidP="00F9307C">
      <w:pPr>
        <w:spacing w:after="0" w:line="240" w:lineRule="auto"/>
        <w:ind w:firstLine="284"/>
        <w:jc w:val="both"/>
        <w:rPr>
          <w:rFonts w:ascii="Times New Roman" w:eastAsia="Times New Roman" w:hAnsi="Times New Roman" w:cs="Times New Roman"/>
          <w:b/>
          <w:bCs/>
          <w:color w:val="000000"/>
          <w:sz w:val="24"/>
          <w:szCs w:val="24"/>
        </w:rPr>
      </w:pPr>
    </w:p>
    <w:p w14:paraId="4E1477D4" w14:textId="77777777" w:rsidR="009C32AA" w:rsidRDefault="009C32AA">
      <w:pPr>
        <w:spacing w:after="0" w:line="240" w:lineRule="auto"/>
        <w:ind w:firstLine="567"/>
        <w:jc w:val="both"/>
        <w:rPr>
          <w:rFonts w:ascii="Times New Roman" w:eastAsia="Times New Roman" w:hAnsi="Times New Roman" w:cs="Times New Roman"/>
          <w:b/>
          <w:bCs/>
          <w:color w:val="000000"/>
          <w:sz w:val="24"/>
          <w:szCs w:val="24"/>
        </w:rPr>
      </w:pPr>
    </w:p>
    <w:p w14:paraId="0245F176" w14:textId="77777777" w:rsidR="009C32AA" w:rsidRDefault="009C32AA">
      <w:pPr>
        <w:spacing w:after="0"/>
        <w:jc w:val="right"/>
        <w:rPr>
          <w:rFonts w:ascii="Times New Roman" w:eastAsia="Times New Roman" w:hAnsi="Times New Roman" w:cs="Times New Roman"/>
          <w:sz w:val="24"/>
          <w:szCs w:val="24"/>
        </w:rPr>
      </w:pPr>
    </w:p>
    <w:p w14:paraId="504CEF7E" w14:textId="77777777" w:rsidR="009C32AA" w:rsidRDefault="009C32AA">
      <w:pPr>
        <w:spacing w:after="0"/>
        <w:jc w:val="right"/>
        <w:rPr>
          <w:rFonts w:ascii="Times New Roman" w:eastAsia="Times New Roman" w:hAnsi="Times New Roman" w:cs="Times New Roman"/>
          <w:sz w:val="24"/>
          <w:szCs w:val="24"/>
        </w:rPr>
        <w:sectPr w:rsidR="009C32AA">
          <w:pgSz w:w="11906" w:h="16838"/>
          <w:pgMar w:top="1134" w:right="851" w:bottom="1134" w:left="1701" w:header="709" w:footer="709" w:gutter="0"/>
          <w:pgNumType w:start="1"/>
          <w:cols w:space="720"/>
        </w:sectPr>
      </w:pPr>
    </w:p>
    <w:p w14:paraId="328C9463" w14:textId="77777777" w:rsidR="009C32AA"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1</w:t>
      </w:r>
    </w:p>
    <w:p w14:paraId="56255BC0" w14:textId="77777777" w:rsidR="009C32AA"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Правилам присвоения ученых </w:t>
      </w:r>
    </w:p>
    <w:p w14:paraId="723DC105" w14:textId="77777777" w:rsidR="009C32AA"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званий (ассоциированный </w:t>
      </w:r>
    </w:p>
    <w:p w14:paraId="4622C8B7" w14:textId="77777777" w:rsidR="009C32AA"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профессор (доцент), профессор)</w:t>
      </w:r>
    </w:p>
    <w:p w14:paraId="3F7ADD89" w14:textId="77777777" w:rsidR="009C32AA" w:rsidRDefault="009C32AA">
      <w:pPr>
        <w:spacing w:after="0"/>
        <w:rPr>
          <w:rFonts w:ascii="Times New Roman" w:eastAsia="Times New Roman" w:hAnsi="Times New Roman" w:cs="Times New Roman"/>
          <w:sz w:val="24"/>
          <w:szCs w:val="24"/>
        </w:rPr>
      </w:pPr>
    </w:p>
    <w:p w14:paraId="6791AE6E" w14:textId="77777777" w:rsidR="009C32AA" w:rsidRDefault="00000000">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Справка</w:t>
      </w:r>
    </w:p>
    <w:p w14:paraId="5ADD8DBF" w14:textId="77777777" w:rsidR="009C32AA" w:rsidRDefault="00000000">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 соискателе ученого звания ассоциированный профессор (доцент) по специальности 21100 – Компьютерные науки и информатика</w:t>
      </w:r>
    </w:p>
    <w:p w14:paraId="0093C5C9" w14:textId="77777777" w:rsidR="009C32AA" w:rsidRDefault="009C32AA">
      <w:pPr>
        <w:spacing w:after="0"/>
        <w:rPr>
          <w:rFonts w:ascii="Times New Roman" w:eastAsia="Times New Roman" w:hAnsi="Times New Roman" w:cs="Times New Roman"/>
          <w:sz w:val="24"/>
          <w:szCs w:val="24"/>
        </w:rPr>
      </w:pPr>
    </w:p>
    <w:tbl>
      <w:tblPr>
        <w:tblStyle w:val="af1"/>
        <w:tblW w:w="9506" w:type="dxa"/>
        <w:tblInd w:w="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37"/>
        <w:gridCol w:w="3307"/>
        <w:gridCol w:w="5762"/>
      </w:tblGrid>
      <w:tr w:rsidR="009C32AA" w14:paraId="1D918593" w14:textId="77777777">
        <w:tc>
          <w:tcPr>
            <w:tcW w:w="437" w:type="dxa"/>
            <w:tcMar>
              <w:top w:w="50" w:type="dxa"/>
              <w:left w:w="84" w:type="dxa"/>
              <w:bottom w:w="50" w:type="dxa"/>
              <w:right w:w="84" w:type="dxa"/>
            </w:tcMar>
          </w:tcPr>
          <w:p w14:paraId="40176AFD"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07" w:type="dxa"/>
            <w:tcMar>
              <w:top w:w="50" w:type="dxa"/>
              <w:left w:w="84" w:type="dxa"/>
              <w:bottom w:w="50" w:type="dxa"/>
              <w:right w:w="84" w:type="dxa"/>
            </w:tcMar>
          </w:tcPr>
          <w:p w14:paraId="5D7043E0"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имя, отчество (при его наличии)</w:t>
            </w:r>
          </w:p>
        </w:tc>
        <w:tc>
          <w:tcPr>
            <w:tcW w:w="5762" w:type="dxa"/>
            <w:tcMar>
              <w:top w:w="50" w:type="dxa"/>
              <w:left w:w="84" w:type="dxa"/>
              <w:bottom w:w="50" w:type="dxa"/>
              <w:right w:w="84" w:type="dxa"/>
            </w:tcMar>
            <w:vAlign w:val="center"/>
          </w:tcPr>
          <w:p w14:paraId="36E8D71F" w14:textId="77777777" w:rsidR="009C32AA" w:rsidRDefault="00000000">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Болшибаева</w:t>
            </w:r>
            <w:proofErr w:type="spellEnd"/>
            <w:r>
              <w:rPr>
                <w:rFonts w:ascii="Times New Roman" w:eastAsia="Times New Roman" w:hAnsi="Times New Roman" w:cs="Times New Roman"/>
                <w:color w:val="000000"/>
                <w:sz w:val="24"/>
                <w:szCs w:val="24"/>
              </w:rPr>
              <w:t xml:space="preserve"> Айгерим </w:t>
            </w:r>
            <w:proofErr w:type="spellStart"/>
            <w:r>
              <w:rPr>
                <w:rFonts w:ascii="Times New Roman" w:eastAsia="Times New Roman" w:hAnsi="Times New Roman" w:cs="Times New Roman"/>
                <w:color w:val="000000"/>
                <w:sz w:val="24"/>
                <w:szCs w:val="24"/>
              </w:rPr>
              <w:t>Какмжановна</w:t>
            </w:r>
            <w:proofErr w:type="spellEnd"/>
            <w:r>
              <w:rPr>
                <w:rFonts w:ascii="Times New Roman" w:eastAsia="Times New Roman" w:hAnsi="Times New Roman" w:cs="Times New Roman"/>
                <w:color w:val="000000"/>
                <w:sz w:val="24"/>
                <w:szCs w:val="24"/>
              </w:rPr>
              <w:t xml:space="preserve"> </w:t>
            </w:r>
          </w:p>
        </w:tc>
      </w:tr>
      <w:tr w:rsidR="009C32AA" w14:paraId="1F95F5CC" w14:textId="77777777">
        <w:tc>
          <w:tcPr>
            <w:tcW w:w="437" w:type="dxa"/>
            <w:tcMar>
              <w:top w:w="50" w:type="dxa"/>
              <w:left w:w="84" w:type="dxa"/>
              <w:bottom w:w="50" w:type="dxa"/>
              <w:right w:w="84" w:type="dxa"/>
            </w:tcMar>
          </w:tcPr>
          <w:p w14:paraId="72BE0C8D"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307" w:type="dxa"/>
            <w:tcMar>
              <w:top w:w="50" w:type="dxa"/>
              <w:left w:w="84" w:type="dxa"/>
              <w:bottom w:w="50" w:type="dxa"/>
              <w:right w:w="84" w:type="dxa"/>
            </w:tcMar>
          </w:tcPr>
          <w:p w14:paraId="7FF4673E"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Ученая степень (кандидата наук, доктора наук, доктора философии (PhD), доктора по профилю) или академическая степень доктора философии (PhD), доктора по профилю или степень доктора философии (PhD), доктора по профилю, дата присуждения</w:t>
            </w:r>
          </w:p>
        </w:tc>
        <w:tc>
          <w:tcPr>
            <w:tcW w:w="5762" w:type="dxa"/>
            <w:tcMar>
              <w:top w:w="50" w:type="dxa"/>
              <w:left w:w="84" w:type="dxa"/>
              <w:bottom w:w="50" w:type="dxa"/>
              <w:right w:w="84" w:type="dxa"/>
            </w:tcMar>
            <w:vAlign w:val="center"/>
          </w:tcPr>
          <w:p w14:paraId="5E29B6A0" w14:textId="77777777" w:rsidR="009C32AA" w:rsidRDefault="00000000">
            <w:pPr>
              <w:ind w:left="114" w:righ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Доктор философии (</w:t>
            </w:r>
            <w:proofErr w:type="spellStart"/>
            <w:r>
              <w:rPr>
                <w:rFonts w:ascii="Times New Roman" w:eastAsia="Times New Roman" w:hAnsi="Times New Roman" w:cs="Times New Roman"/>
                <w:color w:val="000000"/>
                <w:sz w:val="24"/>
                <w:szCs w:val="24"/>
              </w:rPr>
              <w:t>Ph.D</w:t>
            </w:r>
            <w:proofErr w:type="spellEnd"/>
            <w:r>
              <w:rPr>
                <w:rFonts w:ascii="Times New Roman" w:eastAsia="Times New Roman" w:hAnsi="Times New Roman" w:cs="Times New Roman"/>
                <w:color w:val="000000"/>
                <w:sz w:val="24"/>
                <w:szCs w:val="24"/>
              </w:rPr>
              <w:t xml:space="preserve">.) </w:t>
            </w:r>
          </w:p>
          <w:p w14:paraId="014FF0C5" w14:textId="1E3798ED" w:rsidR="009C32AA" w:rsidRDefault="00000000">
            <w:pPr>
              <w:ind w:left="114" w:righ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специальности: 6</w:t>
            </w:r>
            <w:r w:rsidR="008907C1">
              <w:rPr>
                <w:rFonts w:ascii="Times New Roman" w:eastAsia="Times New Roman" w:hAnsi="Times New Roman" w:cs="Times New Roman"/>
                <w:color w:val="000000"/>
                <w:sz w:val="24"/>
                <w:szCs w:val="24"/>
                <w:lang w:val="en-US"/>
              </w:rPr>
              <w:t>D</w:t>
            </w:r>
            <w:r>
              <w:rPr>
                <w:rFonts w:ascii="Times New Roman" w:eastAsia="Times New Roman" w:hAnsi="Times New Roman" w:cs="Times New Roman"/>
                <w:color w:val="000000"/>
                <w:sz w:val="24"/>
                <w:szCs w:val="24"/>
              </w:rPr>
              <w:t>070</w:t>
            </w:r>
            <w:r w:rsidR="00E93771">
              <w:rPr>
                <w:rFonts w:ascii="Times New Roman" w:eastAsia="Times New Roman" w:hAnsi="Times New Roman" w:cs="Times New Roman"/>
                <w:color w:val="000000"/>
                <w:sz w:val="24"/>
                <w:szCs w:val="24"/>
                <w:lang w:val="ru-RU"/>
              </w:rPr>
              <w:t>4</w:t>
            </w:r>
            <w:r>
              <w:rPr>
                <w:rFonts w:ascii="Times New Roman" w:eastAsia="Times New Roman" w:hAnsi="Times New Roman" w:cs="Times New Roman"/>
                <w:color w:val="000000"/>
                <w:sz w:val="24"/>
                <w:szCs w:val="24"/>
              </w:rPr>
              <w:t>00 «Вычислительная техника и программное обеспечение»</w:t>
            </w:r>
          </w:p>
          <w:p w14:paraId="72D46478" w14:textId="77777777" w:rsidR="009C32AA" w:rsidRDefault="00000000">
            <w:pPr>
              <w:ind w:left="114" w:righ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приказ № 41 от 16 февраля 2022 года.</w:t>
            </w:r>
          </w:p>
          <w:p w14:paraId="591F448F" w14:textId="77777777" w:rsidR="009C32AA" w:rsidRDefault="009C32AA">
            <w:pPr>
              <w:spacing w:after="0" w:line="240" w:lineRule="auto"/>
              <w:rPr>
                <w:rFonts w:ascii="Times New Roman" w:eastAsia="Times New Roman" w:hAnsi="Times New Roman" w:cs="Times New Roman"/>
                <w:color w:val="000000"/>
                <w:sz w:val="24"/>
                <w:szCs w:val="24"/>
              </w:rPr>
            </w:pPr>
          </w:p>
        </w:tc>
      </w:tr>
      <w:tr w:rsidR="009C32AA" w14:paraId="7E11D717" w14:textId="77777777">
        <w:tc>
          <w:tcPr>
            <w:tcW w:w="437" w:type="dxa"/>
            <w:tcMar>
              <w:top w:w="50" w:type="dxa"/>
              <w:left w:w="84" w:type="dxa"/>
              <w:bottom w:w="50" w:type="dxa"/>
              <w:right w:w="84" w:type="dxa"/>
            </w:tcMar>
          </w:tcPr>
          <w:p w14:paraId="57035066"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307" w:type="dxa"/>
            <w:tcMar>
              <w:top w:w="50" w:type="dxa"/>
              <w:left w:w="84" w:type="dxa"/>
              <w:bottom w:w="50" w:type="dxa"/>
              <w:right w:w="84" w:type="dxa"/>
            </w:tcMar>
          </w:tcPr>
          <w:p w14:paraId="35304939"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Ученое звание, дата присуждения</w:t>
            </w:r>
          </w:p>
        </w:tc>
        <w:tc>
          <w:tcPr>
            <w:tcW w:w="5762" w:type="dxa"/>
            <w:tcMar>
              <w:top w:w="50" w:type="dxa"/>
              <w:left w:w="84" w:type="dxa"/>
              <w:bottom w:w="50" w:type="dxa"/>
              <w:right w:w="84" w:type="dxa"/>
            </w:tcMar>
          </w:tcPr>
          <w:p w14:paraId="1875E654" w14:textId="77777777" w:rsidR="009C32AA"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168F9292" w14:textId="77777777">
        <w:tc>
          <w:tcPr>
            <w:tcW w:w="437" w:type="dxa"/>
            <w:tcMar>
              <w:top w:w="50" w:type="dxa"/>
              <w:left w:w="84" w:type="dxa"/>
              <w:bottom w:w="50" w:type="dxa"/>
              <w:right w:w="84" w:type="dxa"/>
            </w:tcMar>
          </w:tcPr>
          <w:p w14:paraId="0D757E80"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07" w:type="dxa"/>
            <w:tcMar>
              <w:top w:w="50" w:type="dxa"/>
              <w:left w:w="84" w:type="dxa"/>
              <w:bottom w:w="50" w:type="dxa"/>
              <w:right w:w="84" w:type="dxa"/>
            </w:tcMar>
          </w:tcPr>
          <w:p w14:paraId="6F82B2C3"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Почетное звание, дата присуждения</w:t>
            </w:r>
          </w:p>
        </w:tc>
        <w:tc>
          <w:tcPr>
            <w:tcW w:w="5762" w:type="dxa"/>
            <w:tcMar>
              <w:top w:w="50" w:type="dxa"/>
              <w:left w:w="84" w:type="dxa"/>
              <w:bottom w:w="50" w:type="dxa"/>
              <w:right w:w="84" w:type="dxa"/>
            </w:tcMar>
          </w:tcPr>
          <w:p w14:paraId="0410E0E0" w14:textId="77777777" w:rsidR="009C32AA"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7DE054A3" w14:textId="77777777">
        <w:tc>
          <w:tcPr>
            <w:tcW w:w="437" w:type="dxa"/>
            <w:tcMar>
              <w:top w:w="50" w:type="dxa"/>
              <w:left w:w="84" w:type="dxa"/>
              <w:bottom w:w="50" w:type="dxa"/>
              <w:right w:w="84" w:type="dxa"/>
            </w:tcMar>
          </w:tcPr>
          <w:p w14:paraId="1CF6B06D"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307" w:type="dxa"/>
            <w:tcMar>
              <w:top w:w="50" w:type="dxa"/>
              <w:left w:w="84" w:type="dxa"/>
              <w:bottom w:w="50" w:type="dxa"/>
              <w:right w:w="84" w:type="dxa"/>
            </w:tcMar>
          </w:tcPr>
          <w:p w14:paraId="3EDB00B7"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Должность (дата и номер приказа о назначении на должность)</w:t>
            </w:r>
          </w:p>
        </w:tc>
        <w:tc>
          <w:tcPr>
            <w:tcW w:w="5762" w:type="dxa"/>
            <w:tcMar>
              <w:top w:w="50" w:type="dxa"/>
              <w:left w:w="84" w:type="dxa"/>
              <w:bottom w:w="50" w:type="dxa"/>
              <w:right w:w="84" w:type="dxa"/>
            </w:tcMar>
            <w:vAlign w:val="center"/>
          </w:tcPr>
          <w:p w14:paraId="72B75261" w14:textId="0C21ADC0" w:rsidR="009C32AA" w:rsidRPr="008907C1" w:rsidRDefault="00000000">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И.о. ассоциированного профессора кафедры «Информационные системы»</w:t>
            </w:r>
            <w:r w:rsidR="008907C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br/>
            </w:r>
            <w:r w:rsidR="008907C1">
              <w:rPr>
                <w:rFonts w:ascii="Times New Roman" w:eastAsia="Times New Roman" w:hAnsi="Times New Roman" w:cs="Times New Roman"/>
                <w:color w:val="000000"/>
                <w:sz w:val="24"/>
                <w:szCs w:val="24"/>
                <w:lang w:val="ru-RU"/>
              </w:rPr>
              <w:t xml:space="preserve">Приказ №160-кд, от 01.09.2025г. </w:t>
            </w:r>
          </w:p>
        </w:tc>
      </w:tr>
      <w:tr w:rsidR="009C32AA" w14:paraId="404B14F3" w14:textId="77777777">
        <w:tc>
          <w:tcPr>
            <w:tcW w:w="437" w:type="dxa"/>
            <w:tcMar>
              <w:top w:w="50" w:type="dxa"/>
              <w:left w:w="84" w:type="dxa"/>
              <w:bottom w:w="50" w:type="dxa"/>
              <w:right w:w="84" w:type="dxa"/>
            </w:tcMar>
          </w:tcPr>
          <w:p w14:paraId="221BE5BB"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307" w:type="dxa"/>
            <w:tcMar>
              <w:top w:w="50" w:type="dxa"/>
              <w:left w:w="84" w:type="dxa"/>
              <w:bottom w:w="50" w:type="dxa"/>
              <w:right w:w="84" w:type="dxa"/>
            </w:tcMar>
          </w:tcPr>
          <w:p w14:paraId="2348FBCB"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Стаж научной, научно-педагогической деятельности</w:t>
            </w:r>
          </w:p>
        </w:tc>
        <w:tc>
          <w:tcPr>
            <w:tcW w:w="5762" w:type="dxa"/>
            <w:tcMar>
              <w:top w:w="50" w:type="dxa"/>
              <w:left w:w="84" w:type="dxa"/>
              <w:bottom w:w="50" w:type="dxa"/>
              <w:right w:w="84" w:type="dxa"/>
            </w:tcMar>
            <w:vAlign w:val="center"/>
          </w:tcPr>
          <w:p w14:paraId="41F071D0" w14:textId="77777777" w:rsidR="009C32AA"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лет, в том числе в должности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года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месяц</w:t>
            </w:r>
            <w:r>
              <w:rPr>
                <w:rFonts w:ascii="Times New Roman" w:eastAsia="Times New Roman" w:hAnsi="Times New Roman" w:cs="Times New Roman"/>
                <w:sz w:val="24"/>
                <w:szCs w:val="24"/>
              </w:rPr>
              <w:t>а</w:t>
            </w:r>
          </w:p>
        </w:tc>
      </w:tr>
      <w:tr w:rsidR="009C32AA" w14:paraId="4FEDC47A" w14:textId="77777777">
        <w:tc>
          <w:tcPr>
            <w:tcW w:w="437" w:type="dxa"/>
            <w:tcMar>
              <w:top w:w="50" w:type="dxa"/>
              <w:left w:w="84" w:type="dxa"/>
              <w:bottom w:w="50" w:type="dxa"/>
              <w:right w:w="84" w:type="dxa"/>
            </w:tcMar>
          </w:tcPr>
          <w:p w14:paraId="1B6F86B2"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307" w:type="dxa"/>
            <w:tcMar>
              <w:top w:w="50" w:type="dxa"/>
              <w:left w:w="84" w:type="dxa"/>
              <w:bottom w:w="50" w:type="dxa"/>
              <w:right w:w="84" w:type="dxa"/>
            </w:tcMar>
          </w:tcPr>
          <w:p w14:paraId="208F1B08"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научных статей после защиты диссертации/получения ученого звания ассоциированного профессора (доцента)</w:t>
            </w:r>
          </w:p>
        </w:tc>
        <w:tc>
          <w:tcPr>
            <w:tcW w:w="5762" w:type="dxa"/>
            <w:tcMar>
              <w:top w:w="50" w:type="dxa"/>
              <w:left w:w="84" w:type="dxa"/>
              <w:bottom w:w="50" w:type="dxa"/>
              <w:right w:w="84" w:type="dxa"/>
            </w:tcMar>
          </w:tcPr>
          <w:p w14:paraId="2D0CB682" w14:textId="4BD08B9B" w:rsidR="009C32AA"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 </w:t>
            </w:r>
            <w:r w:rsidR="00CA5D8D">
              <w:rPr>
                <w:rFonts w:ascii="Times New Roman" w:eastAsia="Times New Roman" w:hAnsi="Times New Roman" w:cs="Times New Roman"/>
                <w:b/>
                <w:bCs/>
                <w:sz w:val="24"/>
                <w:szCs w:val="24"/>
                <w:lang w:val="ru-RU"/>
              </w:rPr>
              <w:t>24</w:t>
            </w:r>
            <w:r>
              <w:rPr>
                <w:rFonts w:ascii="Times New Roman" w:eastAsia="Times New Roman" w:hAnsi="Times New Roman" w:cs="Times New Roman"/>
                <w:b/>
                <w:bCs/>
                <w:color w:val="000000"/>
                <w:sz w:val="24"/>
                <w:szCs w:val="24"/>
              </w:rPr>
              <w:t>;</w:t>
            </w:r>
          </w:p>
          <w:p w14:paraId="5BC26055" w14:textId="77777777" w:rsidR="009C32AA"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изданиях, рекомендуемых уполномоченным органом – </w:t>
            </w:r>
            <w:r>
              <w:rPr>
                <w:rFonts w:ascii="Times New Roman" w:eastAsia="Times New Roman" w:hAnsi="Times New Roman" w:cs="Times New Roman"/>
                <w:b/>
                <w:bCs/>
                <w:sz w:val="24"/>
                <w:szCs w:val="24"/>
              </w:rPr>
              <w:t>4</w:t>
            </w:r>
            <w:r>
              <w:rPr>
                <w:rFonts w:ascii="Times New Roman" w:eastAsia="Times New Roman" w:hAnsi="Times New Roman" w:cs="Times New Roman"/>
                <w:b/>
                <w:bCs/>
                <w:color w:val="000000"/>
                <w:sz w:val="24"/>
                <w:szCs w:val="24"/>
              </w:rPr>
              <w:t>;</w:t>
            </w:r>
          </w:p>
          <w:p w14:paraId="4AF6852E" w14:textId="77777777" w:rsidR="009C32AA"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В научных журналах, имеющих в базе данных </w:t>
            </w:r>
            <w:proofErr w:type="spellStart"/>
            <w:r>
              <w:rPr>
                <w:rFonts w:ascii="Times New Roman" w:eastAsia="Times New Roman" w:hAnsi="Times New Roman" w:cs="Times New Roman"/>
                <w:color w:val="000000"/>
                <w:sz w:val="24"/>
                <w:szCs w:val="24"/>
              </w:rPr>
              <w:t>Scopus</w:t>
            </w:r>
            <w:proofErr w:type="spellEnd"/>
            <w:r>
              <w:rPr>
                <w:rFonts w:ascii="Times New Roman" w:eastAsia="Times New Roman" w:hAnsi="Times New Roman" w:cs="Times New Roman"/>
                <w:color w:val="000000"/>
                <w:sz w:val="24"/>
                <w:szCs w:val="24"/>
              </w:rPr>
              <w:t xml:space="preserve"> показатель процентиль по </w:t>
            </w:r>
            <w:proofErr w:type="spellStart"/>
            <w:r>
              <w:rPr>
                <w:rFonts w:ascii="Times New Roman" w:eastAsia="Times New Roman" w:hAnsi="Times New Roman" w:cs="Times New Roman"/>
                <w:color w:val="000000"/>
                <w:sz w:val="24"/>
                <w:szCs w:val="24"/>
              </w:rPr>
              <w:t>CiteScore</w:t>
            </w:r>
            <w:proofErr w:type="spellEnd"/>
            <w:r>
              <w:rPr>
                <w:rFonts w:ascii="Times New Roman" w:eastAsia="Times New Roman" w:hAnsi="Times New Roman" w:cs="Times New Roman"/>
                <w:color w:val="000000"/>
                <w:sz w:val="24"/>
                <w:szCs w:val="24"/>
              </w:rPr>
              <w:t xml:space="preserve"> не менее </w:t>
            </w:r>
            <w:proofErr w:type="gramStart"/>
            <w:r>
              <w:rPr>
                <w:rFonts w:ascii="Times New Roman" w:eastAsia="Times New Roman" w:hAnsi="Times New Roman" w:cs="Times New Roman"/>
                <w:color w:val="000000"/>
                <w:sz w:val="24"/>
                <w:szCs w:val="24"/>
              </w:rPr>
              <w:t xml:space="preserve">35 – </w:t>
            </w:r>
            <w:r>
              <w:rPr>
                <w:rFonts w:ascii="Times New Roman" w:eastAsia="Times New Roman" w:hAnsi="Times New Roman" w:cs="Times New Roman"/>
                <w:b/>
                <w:bCs/>
                <w:sz w:val="24"/>
                <w:szCs w:val="24"/>
              </w:rPr>
              <w:t>6</w:t>
            </w:r>
            <w:proofErr w:type="gramEnd"/>
            <w:r>
              <w:rPr>
                <w:rFonts w:ascii="Times New Roman" w:eastAsia="Times New Roman" w:hAnsi="Times New Roman" w:cs="Times New Roman"/>
                <w:b/>
                <w:bCs/>
                <w:color w:val="000000"/>
                <w:sz w:val="24"/>
                <w:szCs w:val="24"/>
              </w:rPr>
              <w:t>;</w:t>
            </w:r>
          </w:p>
          <w:p w14:paraId="6E60098E" w14:textId="77777777" w:rsidR="009C32AA" w:rsidRDefault="00000000">
            <w:pPr>
              <w:numPr>
                <w:ilvl w:val="0"/>
                <w:numId w:val="1"/>
              </w:numPr>
              <w:pBdr>
                <w:top w:val="nil"/>
                <w:left w:val="nil"/>
                <w:bottom w:val="nil"/>
                <w:right w:val="nil"/>
                <w:between w:val="nil"/>
              </w:pBdr>
              <w:tabs>
                <w:tab w:val="left" w:pos="2550"/>
              </w:tabs>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Публикации в сборниках трудов международных конференций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u w:val="single"/>
              </w:rPr>
              <w:t>8;</w:t>
            </w:r>
          </w:p>
          <w:p w14:paraId="5C93124C" w14:textId="77777777" w:rsidR="009C32AA" w:rsidRPr="00CA5D8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Научные труды, опубликованные в отечественных научных периодических изданиях –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w:t>
            </w:r>
          </w:p>
          <w:p w14:paraId="755B703D" w14:textId="3438D51C" w:rsidR="00CA5D8D" w:rsidRDefault="00CA5D8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Авторские свидетельства, патенты – </w:t>
            </w:r>
            <w:r w:rsidRPr="00CA5D8D">
              <w:rPr>
                <w:rFonts w:ascii="Times New Roman" w:eastAsia="Times New Roman" w:hAnsi="Times New Roman" w:cs="Times New Roman"/>
                <w:b/>
                <w:bCs/>
                <w:color w:val="000000"/>
                <w:sz w:val="24"/>
                <w:szCs w:val="24"/>
                <w:lang w:val="ru-RU"/>
              </w:rPr>
              <w:t>5</w:t>
            </w:r>
            <w:r>
              <w:rPr>
                <w:rFonts w:ascii="Times New Roman" w:eastAsia="Times New Roman" w:hAnsi="Times New Roman" w:cs="Times New Roman"/>
                <w:color w:val="000000"/>
                <w:sz w:val="24"/>
                <w:szCs w:val="24"/>
                <w:lang w:val="ru-RU"/>
              </w:rPr>
              <w:t>.</w:t>
            </w:r>
          </w:p>
        </w:tc>
      </w:tr>
      <w:tr w:rsidR="009C32AA" w14:paraId="67321E16" w14:textId="77777777">
        <w:tc>
          <w:tcPr>
            <w:tcW w:w="437" w:type="dxa"/>
            <w:tcMar>
              <w:top w:w="50" w:type="dxa"/>
              <w:left w:w="84" w:type="dxa"/>
              <w:bottom w:w="50" w:type="dxa"/>
              <w:right w:w="84" w:type="dxa"/>
            </w:tcMar>
          </w:tcPr>
          <w:p w14:paraId="6F9760F2"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307" w:type="dxa"/>
            <w:tcMar>
              <w:top w:w="50" w:type="dxa"/>
              <w:left w:w="84" w:type="dxa"/>
              <w:bottom w:w="50" w:type="dxa"/>
              <w:right w:w="84" w:type="dxa"/>
            </w:tcMar>
          </w:tcPr>
          <w:p w14:paraId="1D6F21F2"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изданных за последние 5 лет монографий, учебников, единолично </w:t>
            </w:r>
            <w:r>
              <w:rPr>
                <w:rFonts w:ascii="Times New Roman" w:eastAsia="Times New Roman" w:hAnsi="Times New Roman" w:cs="Times New Roman"/>
                <w:color w:val="000000"/>
                <w:sz w:val="24"/>
                <w:szCs w:val="24"/>
              </w:rPr>
              <w:lastRenderedPageBreak/>
              <w:t>написанных учебных (учебно-методическое) пособий</w:t>
            </w:r>
          </w:p>
        </w:tc>
        <w:tc>
          <w:tcPr>
            <w:tcW w:w="5762" w:type="dxa"/>
            <w:tcMar>
              <w:top w:w="50" w:type="dxa"/>
              <w:left w:w="84" w:type="dxa"/>
              <w:bottom w:w="50" w:type="dxa"/>
              <w:right w:w="84" w:type="dxa"/>
            </w:tcMar>
          </w:tcPr>
          <w:p w14:paraId="4B760878" w14:textId="77777777" w:rsidR="009C32AA" w:rsidRDefault="00000000">
            <w:pPr>
              <w:spacing w:after="0" w:line="240" w:lineRule="auto"/>
              <w:rPr>
                <w:rFonts w:ascii="Times New Roman" w:eastAsia="Times New Roman" w:hAnsi="Times New Roman" w:cs="Times New Roman"/>
                <w:color w:val="000000"/>
                <w:sz w:val="24"/>
                <w:szCs w:val="24"/>
              </w:rPr>
            </w:pPr>
            <w:r w:rsidRPr="00CA5D8D">
              <w:rPr>
                <w:rFonts w:ascii="Times New Roman" w:eastAsia="Times New Roman" w:hAnsi="Times New Roman" w:cs="Times New Roman"/>
                <w:b/>
                <w:bCs/>
                <w:color w:val="000000"/>
                <w:sz w:val="24"/>
                <w:szCs w:val="24"/>
              </w:rPr>
              <w:lastRenderedPageBreak/>
              <w:t>1</w:t>
            </w:r>
            <w:r>
              <w:rPr>
                <w:rFonts w:ascii="Times New Roman" w:eastAsia="Times New Roman" w:hAnsi="Times New Roman" w:cs="Times New Roman"/>
                <w:color w:val="000000"/>
                <w:sz w:val="24"/>
                <w:szCs w:val="24"/>
              </w:rPr>
              <w:t xml:space="preserve"> единолично написанная монография</w:t>
            </w:r>
          </w:p>
          <w:p w14:paraId="0A2FCF58" w14:textId="77777777" w:rsidR="009C32AA" w:rsidRDefault="009C32AA">
            <w:pPr>
              <w:spacing w:after="0" w:line="240" w:lineRule="auto"/>
              <w:rPr>
                <w:rFonts w:ascii="Times New Roman" w:eastAsia="Times New Roman" w:hAnsi="Times New Roman" w:cs="Times New Roman"/>
                <w:color w:val="000000"/>
                <w:sz w:val="24"/>
                <w:szCs w:val="24"/>
              </w:rPr>
            </w:pPr>
          </w:p>
        </w:tc>
      </w:tr>
      <w:tr w:rsidR="009C32AA" w14:paraId="62964F67" w14:textId="77777777">
        <w:tc>
          <w:tcPr>
            <w:tcW w:w="437" w:type="dxa"/>
            <w:tcMar>
              <w:top w:w="50" w:type="dxa"/>
              <w:left w:w="84" w:type="dxa"/>
              <w:bottom w:w="50" w:type="dxa"/>
              <w:right w:w="84" w:type="dxa"/>
            </w:tcMar>
          </w:tcPr>
          <w:p w14:paraId="08B917E6"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307" w:type="dxa"/>
            <w:tcMar>
              <w:top w:w="50" w:type="dxa"/>
              <w:left w:w="84" w:type="dxa"/>
              <w:bottom w:w="50" w:type="dxa"/>
              <w:right w:w="84" w:type="dxa"/>
            </w:tcMar>
          </w:tcPr>
          <w:p w14:paraId="3FD6873B"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Лица, защитившие диссертацию под его руководством и имеющие ученую степень (кандидата наук, доктора наук, доктора философии (PhD), доктора по профилю) или академическая степень доктора философии (PhD), доктора по профилю или степень доктора философии (PhD), доктора по профилю</w:t>
            </w:r>
          </w:p>
        </w:tc>
        <w:tc>
          <w:tcPr>
            <w:tcW w:w="5762" w:type="dxa"/>
            <w:tcMar>
              <w:top w:w="50" w:type="dxa"/>
              <w:left w:w="84" w:type="dxa"/>
              <w:bottom w:w="50" w:type="dxa"/>
              <w:right w:w="84" w:type="dxa"/>
            </w:tcMar>
          </w:tcPr>
          <w:p w14:paraId="240EB083" w14:textId="77777777" w:rsidR="009C32AA"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6820A1A5" w14:textId="77777777">
        <w:tc>
          <w:tcPr>
            <w:tcW w:w="437" w:type="dxa"/>
            <w:tcMar>
              <w:top w:w="50" w:type="dxa"/>
              <w:left w:w="84" w:type="dxa"/>
              <w:bottom w:w="50" w:type="dxa"/>
              <w:right w:w="84" w:type="dxa"/>
            </w:tcMar>
          </w:tcPr>
          <w:p w14:paraId="3B711D00"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307" w:type="dxa"/>
            <w:tcMar>
              <w:top w:w="50" w:type="dxa"/>
              <w:left w:w="84" w:type="dxa"/>
              <w:bottom w:w="50" w:type="dxa"/>
              <w:right w:w="84" w:type="dxa"/>
            </w:tcMar>
          </w:tcPr>
          <w:p w14:paraId="7D726921"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Подготовленные под его руководством лауреаты, призеры республиканских, международных, зарубежных конкурсов, выставок, фестивалей, премий, олимпиад.</w:t>
            </w:r>
          </w:p>
        </w:tc>
        <w:tc>
          <w:tcPr>
            <w:tcW w:w="5762" w:type="dxa"/>
            <w:tcMar>
              <w:top w:w="50" w:type="dxa"/>
              <w:left w:w="84" w:type="dxa"/>
              <w:bottom w:w="50" w:type="dxa"/>
              <w:right w:w="84" w:type="dxa"/>
            </w:tcMar>
            <w:vAlign w:val="center"/>
          </w:tcPr>
          <w:p w14:paraId="293818EA" w14:textId="77777777" w:rsidR="009C32AA" w:rsidRDefault="00000000">
            <w:pPr>
              <w:widowControl w:val="0"/>
              <w:pBdr>
                <w:top w:val="nil"/>
                <w:left w:val="nil"/>
                <w:bottom w:val="nil"/>
                <w:right w:val="nil"/>
                <w:between w:val="nil"/>
              </w:pBdr>
              <w:tabs>
                <w:tab w:val="left" w:pos="303"/>
              </w:tabs>
              <w:spacing w:before="45"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9C32AA" w14:paraId="7A111AF3" w14:textId="77777777">
        <w:tc>
          <w:tcPr>
            <w:tcW w:w="437" w:type="dxa"/>
            <w:tcMar>
              <w:top w:w="50" w:type="dxa"/>
              <w:left w:w="84" w:type="dxa"/>
              <w:bottom w:w="50" w:type="dxa"/>
              <w:right w:w="84" w:type="dxa"/>
            </w:tcMar>
          </w:tcPr>
          <w:p w14:paraId="46E63293"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307" w:type="dxa"/>
            <w:tcMar>
              <w:top w:w="50" w:type="dxa"/>
              <w:left w:w="84" w:type="dxa"/>
              <w:bottom w:w="50" w:type="dxa"/>
              <w:right w:w="84" w:type="dxa"/>
            </w:tcMar>
          </w:tcPr>
          <w:p w14:paraId="082F0001" w14:textId="77777777" w:rsidR="009C32A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Подготовленные под его руководством чемпионы или призеры Всемирных универсиад, чемпионатов Азии и Азиатских игр, чемпиона или призера Европы, мира и Олимпийских игр</w:t>
            </w:r>
          </w:p>
        </w:tc>
        <w:tc>
          <w:tcPr>
            <w:tcW w:w="5762" w:type="dxa"/>
            <w:tcMar>
              <w:top w:w="50" w:type="dxa"/>
              <w:left w:w="84" w:type="dxa"/>
              <w:bottom w:w="50" w:type="dxa"/>
              <w:right w:w="84" w:type="dxa"/>
            </w:tcMar>
          </w:tcPr>
          <w:p w14:paraId="0E1FEE99" w14:textId="77777777" w:rsidR="009C32AA"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9C32AA" w14:paraId="6F693E75" w14:textId="77777777">
        <w:tc>
          <w:tcPr>
            <w:tcW w:w="437" w:type="dxa"/>
            <w:tcMar>
              <w:top w:w="50" w:type="dxa"/>
              <w:left w:w="84" w:type="dxa"/>
              <w:bottom w:w="50" w:type="dxa"/>
              <w:right w:w="84" w:type="dxa"/>
            </w:tcMar>
          </w:tcPr>
          <w:p w14:paraId="7D43E565" w14:textId="77777777" w:rsidR="009C32AA"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307" w:type="dxa"/>
            <w:tcMar>
              <w:top w:w="50" w:type="dxa"/>
              <w:left w:w="84" w:type="dxa"/>
              <w:bottom w:w="50" w:type="dxa"/>
              <w:right w:w="84" w:type="dxa"/>
            </w:tcMar>
          </w:tcPr>
          <w:p w14:paraId="30C43D1E" w14:textId="77777777" w:rsidR="009C32AA"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 информация</w:t>
            </w:r>
          </w:p>
        </w:tc>
        <w:tc>
          <w:tcPr>
            <w:tcW w:w="5762" w:type="dxa"/>
            <w:vAlign w:val="bottom"/>
          </w:tcPr>
          <w:p w14:paraId="73697140" w14:textId="77777777" w:rsidR="009C32AA" w:rsidRDefault="00000000">
            <w:pPr>
              <w:numPr>
                <w:ilvl w:val="0"/>
                <w:numId w:val="4"/>
              </w:numPr>
              <w:pBdr>
                <w:top w:val="nil"/>
                <w:left w:val="nil"/>
                <w:bottom w:val="nil"/>
                <w:right w:val="nil"/>
                <w:between w:val="nil"/>
              </w:pBdr>
              <w:tabs>
                <w:tab w:val="left" w:pos="527"/>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реализации республиканских проектов по грантовому финансированию, заказчик Комитет науки МОН РК</w:t>
            </w:r>
          </w:p>
          <w:p w14:paraId="2F2A9DC9" w14:textId="77777777" w:rsidR="009C32AA" w:rsidRDefault="00000000">
            <w:pPr>
              <w:numPr>
                <w:ilvl w:val="0"/>
                <w:numId w:val="5"/>
              </w:numPr>
              <w:pBdr>
                <w:top w:val="nil"/>
                <w:left w:val="nil"/>
                <w:bottom w:val="nil"/>
                <w:right w:val="nil"/>
                <w:between w:val="nil"/>
              </w:pBdr>
              <w:tabs>
                <w:tab w:val="left" w:pos="425"/>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Исполнитель BR05236517 «Платформа цифровой трансформации бизнес процессов национальной экономики» по программе программно-целевое финансирование по научным, научно-техническим программам на </w:t>
            </w:r>
            <w:proofErr w:type="gramStart"/>
            <w:r>
              <w:rPr>
                <w:rFonts w:ascii="Times New Roman" w:eastAsia="Times New Roman" w:hAnsi="Times New Roman" w:cs="Times New Roman"/>
                <w:color w:val="000000"/>
                <w:sz w:val="24"/>
                <w:szCs w:val="24"/>
              </w:rPr>
              <w:t>2018-2020</w:t>
            </w:r>
            <w:proofErr w:type="gramEnd"/>
            <w:r>
              <w:rPr>
                <w:rFonts w:ascii="Times New Roman" w:eastAsia="Times New Roman" w:hAnsi="Times New Roman" w:cs="Times New Roman"/>
                <w:color w:val="000000"/>
                <w:sz w:val="24"/>
                <w:szCs w:val="24"/>
              </w:rPr>
              <w:t xml:space="preserve"> годы;</w:t>
            </w:r>
          </w:p>
          <w:p w14:paraId="10F3F37A" w14:textId="77777777" w:rsidR="009C32AA" w:rsidRDefault="00000000">
            <w:pPr>
              <w:numPr>
                <w:ilvl w:val="0"/>
                <w:numId w:val="5"/>
              </w:numPr>
              <w:pBdr>
                <w:top w:val="nil"/>
                <w:left w:val="nil"/>
                <w:bottom w:val="nil"/>
                <w:right w:val="nil"/>
                <w:between w:val="nil"/>
              </w:pBdr>
              <w:tabs>
                <w:tab w:val="left" w:pos="425"/>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Исполнитель проекта AP13068032 «Разработка методов и алгоритмов машинного обучения для прогнозирования патологий сердечно‑сосудистой системы на основе эхокардиографии и </w:t>
            </w:r>
            <w:proofErr w:type="spellStart"/>
            <w:r>
              <w:rPr>
                <w:rFonts w:ascii="Times New Roman" w:eastAsia="Times New Roman" w:hAnsi="Times New Roman" w:cs="Times New Roman"/>
                <w:color w:val="000000"/>
                <w:sz w:val="24"/>
                <w:szCs w:val="24"/>
              </w:rPr>
              <w:t>электрокадиографии</w:t>
            </w:r>
            <w:proofErr w:type="spellEnd"/>
            <w:r>
              <w:rPr>
                <w:rFonts w:ascii="Times New Roman" w:eastAsia="Times New Roman" w:hAnsi="Times New Roman" w:cs="Times New Roman"/>
                <w:color w:val="000000"/>
                <w:sz w:val="24"/>
                <w:szCs w:val="24"/>
              </w:rPr>
              <w:t xml:space="preserve">» по программе грантового финансирования молодых ученых по научным и (или) научно-техническим проектам на </w:t>
            </w:r>
            <w:proofErr w:type="gramStart"/>
            <w:r>
              <w:rPr>
                <w:rFonts w:ascii="Times New Roman" w:eastAsia="Times New Roman" w:hAnsi="Times New Roman" w:cs="Times New Roman"/>
                <w:color w:val="000000"/>
                <w:sz w:val="24"/>
                <w:szCs w:val="24"/>
              </w:rPr>
              <w:t>2022-2024</w:t>
            </w:r>
            <w:proofErr w:type="gramEnd"/>
            <w:r>
              <w:rPr>
                <w:rFonts w:ascii="Times New Roman" w:eastAsia="Times New Roman" w:hAnsi="Times New Roman" w:cs="Times New Roman"/>
                <w:color w:val="000000"/>
                <w:sz w:val="24"/>
                <w:szCs w:val="24"/>
              </w:rPr>
              <w:t xml:space="preserve"> годы;</w:t>
            </w:r>
          </w:p>
          <w:p w14:paraId="79D03F6C" w14:textId="77777777" w:rsidR="009C32AA" w:rsidRDefault="00000000">
            <w:pPr>
              <w:numPr>
                <w:ilvl w:val="0"/>
                <w:numId w:val="5"/>
              </w:numPr>
              <w:pBdr>
                <w:top w:val="nil"/>
                <w:left w:val="nil"/>
                <w:bottom w:val="nil"/>
                <w:right w:val="nil"/>
                <w:between w:val="nil"/>
              </w:pBdr>
              <w:tabs>
                <w:tab w:val="left" w:pos="425"/>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Руководитель проекта AP19576825 «Разработка методов и алгоритмов машинного обучения для выявления финансирования террористической деятельности в Республике Казахстан» по программе грантового финансирования молодых ученых по </w:t>
            </w:r>
            <w:r>
              <w:rPr>
                <w:rFonts w:ascii="Times New Roman" w:eastAsia="Times New Roman" w:hAnsi="Times New Roman" w:cs="Times New Roman"/>
                <w:color w:val="000000"/>
                <w:sz w:val="24"/>
                <w:szCs w:val="24"/>
              </w:rPr>
              <w:lastRenderedPageBreak/>
              <w:t xml:space="preserve">научным и (или) научно-техническим проектам на </w:t>
            </w:r>
            <w:proofErr w:type="gramStart"/>
            <w:r>
              <w:rPr>
                <w:rFonts w:ascii="Times New Roman" w:eastAsia="Times New Roman" w:hAnsi="Times New Roman" w:cs="Times New Roman"/>
                <w:color w:val="000000"/>
                <w:sz w:val="24"/>
                <w:szCs w:val="24"/>
              </w:rPr>
              <w:t>2023-2025</w:t>
            </w:r>
            <w:proofErr w:type="gramEnd"/>
            <w:r>
              <w:rPr>
                <w:rFonts w:ascii="Times New Roman" w:eastAsia="Times New Roman" w:hAnsi="Times New Roman" w:cs="Times New Roman"/>
                <w:color w:val="000000"/>
                <w:sz w:val="24"/>
                <w:szCs w:val="24"/>
              </w:rPr>
              <w:t xml:space="preserve"> годы (</w:t>
            </w:r>
            <w:proofErr w:type="spellStart"/>
            <w:r>
              <w:rPr>
                <w:rFonts w:ascii="Times New Roman" w:eastAsia="Times New Roman" w:hAnsi="Times New Roman" w:cs="Times New Roman"/>
                <w:color w:val="000000"/>
                <w:sz w:val="24"/>
                <w:szCs w:val="24"/>
              </w:rPr>
              <w:t>Министерствo</w:t>
            </w:r>
            <w:proofErr w:type="spellEnd"/>
            <w:r>
              <w:rPr>
                <w:rFonts w:ascii="Times New Roman" w:eastAsia="Times New Roman" w:hAnsi="Times New Roman" w:cs="Times New Roman"/>
                <w:color w:val="000000"/>
                <w:sz w:val="24"/>
                <w:szCs w:val="24"/>
              </w:rPr>
              <w:t xml:space="preserve"> науки и высшего образования Республики Казахстан);</w:t>
            </w:r>
          </w:p>
          <w:p w14:paraId="451E039A" w14:textId="77777777" w:rsidR="009C32AA" w:rsidRDefault="00000000">
            <w:pPr>
              <w:numPr>
                <w:ilvl w:val="0"/>
                <w:numId w:val="4"/>
              </w:numPr>
              <w:pBdr>
                <w:top w:val="nil"/>
                <w:left w:val="nil"/>
                <w:bottom w:val="nil"/>
                <w:right w:val="nil"/>
                <w:between w:val="nil"/>
              </w:pBdr>
              <w:tabs>
                <w:tab w:val="left" w:pos="527"/>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Разработчик образовательной программы Инновационная модульная образовательная программа (ИМОП) по специальности 5В070500 «Математическое и компьютерное моделирование» </w:t>
            </w:r>
          </w:p>
          <w:p w14:paraId="2B7CFE0B" w14:textId="77777777" w:rsidR="009C32AA" w:rsidRDefault="00000000">
            <w:pPr>
              <w:numPr>
                <w:ilvl w:val="0"/>
                <w:numId w:val="4"/>
              </w:numPr>
              <w:pBdr>
                <w:top w:val="nil"/>
                <w:left w:val="nil"/>
                <w:bottom w:val="nil"/>
                <w:right w:val="nil"/>
                <w:between w:val="nil"/>
              </w:pBdr>
              <w:tabs>
                <w:tab w:val="left" w:pos="527"/>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Рецензент дипломных работ и магистерских диссертаций.</w:t>
            </w:r>
          </w:p>
          <w:p w14:paraId="752AB054" w14:textId="77777777" w:rsidR="009C32AA" w:rsidRDefault="00000000">
            <w:pPr>
              <w:numPr>
                <w:ilvl w:val="0"/>
                <w:numId w:val="4"/>
              </w:numPr>
              <w:pBdr>
                <w:top w:val="nil"/>
                <w:left w:val="nil"/>
                <w:bottom w:val="nil"/>
                <w:right w:val="nil"/>
                <w:between w:val="nil"/>
              </w:pBdr>
              <w:tabs>
                <w:tab w:val="left" w:pos="527"/>
                <w:tab w:val="left" w:pos="572"/>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Индекс Хирша по базе </w:t>
            </w:r>
            <w:proofErr w:type="spellStart"/>
            <w:r>
              <w:rPr>
                <w:rFonts w:ascii="Times New Roman" w:eastAsia="Times New Roman" w:hAnsi="Times New Roman" w:cs="Times New Roman"/>
                <w:color w:val="000000"/>
                <w:sz w:val="24"/>
                <w:szCs w:val="24"/>
              </w:rPr>
              <w:t>Scopus</w:t>
            </w:r>
            <w:proofErr w:type="spellEnd"/>
            <w:r>
              <w:rPr>
                <w:rFonts w:ascii="Times New Roman" w:eastAsia="Times New Roman" w:hAnsi="Times New Roman" w:cs="Times New Roman"/>
                <w:color w:val="000000"/>
                <w:sz w:val="24"/>
                <w:szCs w:val="24"/>
              </w:rPr>
              <w:t xml:space="preserve"> – 4.</w:t>
            </w:r>
          </w:p>
          <w:p w14:paraId="01BB7989" w14:textId="77777777" w:rsidR="009C32AA" w:rsidRDefault="00000000">
            <w:pPr>
              <w:numPr>
                <w:ilvl w:val="0"/>
                <w:numId w:val="4"/>
              </w:numPr>
              <w:pBdr>
                <w:top w:val="nil"/>
                <w:left w:val="nil"/>
                <w:bottom w:val="nil"/>
                <w:right w:val="nil"/>
                <w:between w:val="nil"/>
              </w:pBdr>
              <w:tabs>
                <w:tab w:val="left" w:pos="527"/>
                <w:tab w:val="left" w:pos="572"/>
              </w:tabs>
              <w:spacing w:after="0" w:line="240" w:lineRule="auto"/>
              <w:ind w:left="142"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последние 5 лет получено 2 авторских свидетельства о внесении сведений в государственный реестр прав на объекты, охраняемые авторским правом и 3 патента на полезную модель Республики Казахстан.</w:t>
            </w:r>
          </w:p>
          <w:p w14:paraId="1032295B" w14:textId="77777777" w:rsidR="009C32AA" w:rsidRDefault="009C32AA">
            <w:pPr>
              <w:tabs>
                <w:tab w:val="left" w:pos="572"/>
              </w:tabs>
              <w:spacing w:after="0" w:line="240" w:lineRule="auto"/>
              <w:ind w:left="142"/>
              <w:jc w:val="both"/>
              <w:rPr>
                <w:rFonts w:ascii="Times New Roman" w:eastAsia="Times New Roman" w:hAnsi="Times New Roman" w:cs="Times New Roman"/>
                <w:sz w:val="24"/>
                <w:szCs w:val="24"/>
              </w:rPr>
            </w:pPr>
          </w:p>
        </w:tc>
      </w:tr>
    </w:tbl>
    <w:p w14:paraId="338DFA67" w14:textId="77777777" w:rsidR="009C32AA" w:rsidRDefault="009C32AA">
      <w:pPr>
        <w:spacing w:after="0"/>
        <w:rPr>
          <w:rFonts w:ascii="Times New Roman" w:eastAsia="Times New Roman" w:hAnsi="Times New Roman" w:cs="Times New Roman"/>
          <w:sz w:val="24"/>
          <w:szCs w:val="24"/>
        </w:rPr>
      </w:pPr>
    </w:p>
    <w:p w14:paraId="68CC0A79" w14:textId="77777777" w:rsidR="009C32AA" w:rsidRDefault="009C32AA">
      <w:pPr>
        <w:spacing w:after="0"/>
        <w:rPr>
          <w:rFonts w:ascii="Times New Roman" w:eastAsia="Times New Roman" w:hAnsi="Times New Roman" w:cs="Times New Roman"/>
          <w:sz w:val="24"/>
          <w:szCs w:val="24"/>
        </w:rPr>
      </w:pPr>
    </w:p>
    <w:p w14:paraId="76BAA19D" w14:textId="77777777" w:rsidR="009C32AA" w:rsidRDefault="009C32AA">
      <w:pPr>
        <w:spacing w:after="0"/>
        <w:rPr>
          <w:rFonts w:ascii="Times New Roman" w:eastAsia="Times New Roman" w:hAnsi="Times New Roman" w:cs="Times New Roman"/>
          <w:sz w:val="24"/>
          <w:szCs w:val="24"/>
        </w:rPr>
      </w:pPr>
    </w:p>
    <w:p w14:paraId="17492C9E" w14:textId="77777777" w:rsidR="008907C1" w:rsidRDefault="00F9307C">
      <w:pPr>
        <w:spacing w:after="0"/>
        <w:rPr>
          <w:rFonts w:ascii="Times New Roman" w:eastAsia="Times New Roman" w:hAnsi="Times New Roman" w:cs="Times New Roman"/>
          <w:b/>
          <w:bCs/>
          <w:sz w:val="24"/>
          <w:szCs w:val="24"/>
          <w:lang w:val="ru-RU"/>
        </w:rPr>
      </w:pPr>
      <w:r w:rsidRPr="00F9307C">
        <w:rPr>
          <w:rFonts w:ascii="Times New Roman" w:eastAsia="Times New Roman" w:hAnsi="Times New Roman" w:cs="Times New Roman"/>
          <w:b/>
          <w:bCs/>
          <w:sz w:val="24"/>
          <w:szCs w:val="24"/>
        </w:rPr>
        <w:t xml:space="preserve">И.о. Председателя Правления </w:t>
      </w:r>
      <w:r>
        <w:rPr>
          <w:rFonts w:ascii="Times New Roman" w:eastAsia="Times New Roman" w:hAnsi="Times New Roman" w:cs="Times New Roman"/>
          <w:b/>
          <w:bCs/>
          <w:sz w:val="24"/>
          <w:szCs w:val="24"/>
        </w:rPr>
        <w:t>–</w:t>
      </w:r>
      <w:r w:rsidRPr="00F9307C">
        <w:rPr>
          <w:rFonts w:ascii="Times New Roman" w:eastAsia="Times New Roman" w:hAnsi="Times New Roman" w:cs="Times New Roman"/>
          <w:b/>
          <w:bCs/>
          <w:sz w:val="24"/>
          <w:szCs w:val="24"/>
        </w:rPr>
        <w:t xml:space="preserve"> </w:t>
      </w:r>
    </w:p>
    <w:p w14:paraId="4B5F0225" w14:textId="6311BA28" w:rsidR="00F9307C" w:rsidRDefault="00F9307C">
      <w:pPr>
        <w:spacing w:after="0"/>
        <w:rPr>
          <w:rFonts w:ascii="Times New Roman" w:eastAsia="Times New Roman" w:hAnsi="Times New Roman" w:cs="Times New Roman"/>
          <w:b/>
          <w:bCs/>
          <w:sz w:val="24"/>
          <w:szCs w:val="24"/>
          <w:lang w:val="ru-RU"/>
        </w:rPr>
      </w:pPr>
      <w:r w:rsidRPr="00F9307C">
        <w:rPr>
          <w:rFonts w:ascii="Times New Roman" w:eastAsia="Times New Roman" w:hAnsi="Times New Roman" w:cs="Times New Roman"/>
          <w:b/>
          <w:bCs/>
          <w:sz w:val="24"/>
          <w:szCs w:val="24"/>
        </w:rPr>
        <w:t>Ректора</w:t>
      </w:r>
      <w:r w:rsidR="008907C1">
        <w:rPr>
          <w:rFonts w:ascii="Times New Roman" w:eastAsia="Times New Roman" w:hAnsi="Times New Roman" w:cs="Times New Roman"/>
          <w:b/>
          <w:bCs/>
          <w:sz w:val="24"/>
          <w:szCs w:val="24"/>
          <w:lang w:val="ru-RU"/>
        </w:rPr>
        <w:t xml:space="preserve"> АО «МУИТ»</w:t>
      </w:r>
      <w:r w:rsidRPr="00F9307C">
        <w:rPr>
          <w:rFonts w:ascii="Times New Roman" w:eastAsia="Times New Roman" w:hAnsi="Times New Roman" w:cs="Times New Roman"/>
          <w:b/>
          <w:bCs/>
          <w:sz w:val="24"/>
          <w:szCs w:val="24"/>
        </w:rPr>
        <w:t xml:space="preserve">, </w:t>
      </w:r>
    </w:p>
    <w:p w14:paraId="7EFBBA9D" w14:textId="77777777" w:rsidR="00F9307C" w:rsidRDefault="00F9307C">
      <w:pPr>
        <w:spacing w:after="0"/>
        <w:rPr>
          <w:rFonts w:ascii="Times New Roman" w:eastAsia="Times New Roman" w:hAnsi="Times New Roman" w:cs="Times New Roman"/>
          <w:b/>
          <w:bCs/>
          <w:sz w:val="24"/>
          <w:szCs w:val="24"/>
          <w:lang w:val="ru-RU"/>
        </w:rPr>
      </w:pPr>
      <w:r w:rsidRPr="00F9307C">
        <w:rPr>
          <w:rFonts w:ascii="Times New Roman" w:eastAsia="Times New Roman" w:hAnsi="Times New Roman" w:cs="Times New Roman"/>
          <w:b/>
          <w:bCs/>
          <w:sz w:val="24"/>
          <w:szCs w:val="24"/>
        </w:rPr>
        <w:t xml:space="preserve">Проректор по научно-исследовательской </w:t>
      </w:r>
    </w:p>
    <w:p w14:paraId="0415268C" w14:textId="10C4DA41" w:rsidR="009C32AA" w:rsidRDefault="00F9307C">
      <w:pPr>
        <w:spacing w:after="0"/>
        <w:rPr>
          <w:rFonts w:ascii="Times New Roman" w:eastAsia="Times New Roman" w:hAnsi="Times New Roman" w:cs="Times New Roman"/>
          <w:b/>
          <w:bCs/>
          <w:sz w:val="24"/>
          <w:szCs w:val="24"/>
        </w:rPr>
      </w:pPr>
      <w:r w:rsidRPr="00F9307C">
        <w:rPr>
          <w:rFonts w:ascii="Times New Roman" w:eastAsia="Times New Roman" w:hAnsi="Times New Roman" w:cs="Times New Roman"/>
          <w:b/>
          <w:bCs/>
          <w:sz w:val="24"/>
          <w:szCs w:val="24"/>
        </w:rPr>
        <w:t>деятельности</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rPr>
        <w:t xml:space="preserve">Колесникова </w:t>
      </w:r>
      <w:proofErr w:type="gramStart"/>
      <w:r>
        <w:rPr>
          <w:rFonts w:ascii="Times New Roman" w:eastAsia="Times New Roman" w:hAnsi="Times New Roman" w:cs="Times New Roman"/>
          <w:b/>
          <w:bCs/>
          <w:sz w:val="24"/>
          <w:szCs w:val="24"/>
        </w:rPr>
        <w:t>К.В.</w:t>
      </w:r>
      <w:proofErr w:type="gramEnd"/>
    </w:p>
    <w:sectPr w:rsidR="009C32AA">
      <w:pgSz w:w="11906" w:h="16838"/>
      <w:pgMar w:top="1134" w:right="851"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18154D2F-C77F-4243-AE00-1111C0F86E1E}"/>
  </w:font>
  <w:font w:name="Courier New">
    <w:panose1 w:val="02070309020205020404"/>
    <w:charset w:val="00"/>
    <w:family w:val="modern"/>
    <w:pitch w:val="fixed"/>
    <w:sig w:usb0="E0002AFF" w:usb1="C0007843" w:usb2="00000009" w:usb3="00000000" w:csb0="000001FF" w:csb1="00000000"/>
    <w:embedRegular r:id="rId2" w:fontKey="{E02EE021-238B-574A-8151-E375EEF21179}"/>
  </w:font>
  <w:font w:name="Calibri">
    <w:panose1 w:val="020F0502020204030204"/>
    <w:charset w:val="CC"/>
    <w:family w:val="swiss"/>
    <w:pitch w:val="variable"/>
    <w:sig w:usb0="E4002EFF" w:usb1="C200247B" w:usb2="00000009" w:usb3="00000000" w:csb0="000001FF" w:csb1="00000000"/>
    <w:embedRegular r:id="rId3" w:fontKey="{C16C0C43-D6BC-9D4C-9C6B-93E22E7A4093}"/>
    <w:embedBold r:id="rId4" w:fontKey="{8ACF0823-B349-C745-8090-D883AB3B8301}"/>
  </w:font>
  <w:font w:name="Times New Roman">
    <w:panose1 w:val="02020603050405020304"/>
    <w:charset w:val="CC"/>
    <w:family w:val="roman"/>
    <w:pitch w:val="variable"/>
    <w:sig w:usb0="E0002EFF" w:usb1="C000785B" w:usb2="00000009" w:usb3="00000000" w:csb0="000001FF" w:csb1="00000000"/>
    <w:embedRegular r:id="rId5" w:fontKey="{322D2D80-446B-DF43-A15C-DC50C964A54D}"/>
    <w:embedBold r:id="rId6" w:fontKey="{28691539-63AB-1C44-9B22-B8AD7C85BDF1}"/>
  </w:font>
  <w:font w:name="Arial">
    <w:panose1 w:val="020B0604020202020204"/>
    <w:charset w:val="00"/>
    <w:family w:val="swiss"/>
    <w:pitch w:val="variable"/>
    <w:sig w:usb0="E0002AFF" w:usb1="C0007843" w:usb2="00000009" w:usb3="00000000" w:csb0="000001FF" w:csb1="00000000"/>
    <w:embedRegular r:id="rId7" w:fontKey="{D0D25D74-2194-0841-81B8-3449E2103CFA}"/>
  </w:font>
  <w:font w:name="Georgia">
    <w:panose1 w:val="02040502050405020303"/>
    <w:charset w:val="00"/>
    <w:family w:val="roman"/>
    <w:pitch w:val="variable"/>
    <w:sig w:usb0="00000287" w:usb1="00000000" w:usb2="00000000" w:usb3="00000000" w:csb0="0000009F" w:csb1="00000000"/>
    <w:embedItalic r:id="rId8" w:fontKey="{1C93D232-7AD3-084B-B628-A6BCEA614576}"/>
  </w:font>
  <w:font w:name="Cambria">
    <w:panose1 w:val="02040503050406030204"/>
    <w:charset w:val="CC"/>
    <w:family w:val="roman"/>
    <w:pitch w:val="variable"/>
    <w:sig w:usb0="E00006FF" w:usb1="420024FF" w:usb2="02000000" w:usb3="00000000" w:csb0="0000019F" w:csb1="00000000"/>
    <w:embedRegular r:id="rId9" w:fontKey="{E3D569B7-ADD6-D144-9054-3A5EC9ADD1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0AFE"/>
    <w:multiLevelType w:val="multilevel"/>
    <w:tmpl w:val="C632F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4E6CB6"/>
    <w:multiLevelType w:val="multilevel"/>
    <w:tmpl w:val="BF000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034042"/>
    <w:multiLevelType w:val="multilevel"/>
    <w:tmpl w:val="BF826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6D5245"/>
    <w:multiLevelType w:val="multilevel"/>
    <w:tmpl w:val="C6949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7A0354"/>
    <w:multiLevelType w:val="multilevel"/>
    <w:tmpl w:val="A02650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2192449">
    <w:abstractNumId w:val="1"/>
  </w:num>
  <w:num w:numId="2" w16cid:durableId="1736469830">
    <w:abstractNumId w:val="2"/>
  </w:num>
  <w:num w:numId="3" w16cid:durableId="1098864660">
    <w:abstractNumId w:val="4"/>
  </w:num>
  <w:num w:numId="4" w16cid:durableId="903683407">
    <w:abstractNumId w:val="0"/>
  </w:num>
  <w:num w:numId="5" w16cid:durableId="3991319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AA"/>
    <w:rsid w:val="008677EB"/>
    <w:rsid w:val="008907C1"/>
    <w:rsid w:val="009C32AA"/>
    <w:rsid w:val="00BE65B6"/>
    <w:rsid w:val="00CA5D8D"/>
    <w:rsid w:val="00E76543"/>
    <w:rsid w:val="00E93771"/>
    <w:rsid w:val="00F9307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7E4DA09D"/>
  <w15:docId w15:val="{18A82C17-65FF-9843-B8E6-49647C0E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rmal (Web)"/>
    <w:uiPriority w:val="99"/>
    <w:unhideWhenUsed/>
    <w:rsid w:val="002F04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uiPriority w:val="1"/>
    <w:qFormat/>
    <w:rsid w:val="005A3E35"/>
    <w:pPr>
      <w:widowControl w:val="0"/>
      <w:autoSpaceDE w:val="0"/>
      <w:autoSpaceDN w:val="0"/>
      <w:spacing w:after="0" w:line="240" w:lineRule="auto"/>
    </w:pPr>
    <w:rPr>
      <w:rFonts w:ascii="Arial" w:eastAsia="Arial" w:hAnsi="Arial" w:cs="Arial"/>
      <w:lang w:val="en-US"/>
    </w:rPr>
  </w:style>
  <w:style w:type="paragraph" w:styleId="a5">
    <w:name w:val="Body Text"/>
    <w:link w:val="a6"/>
    <w:uiPriority w:val="1"/>
    <w:qFormat/>
    <w:rsid w:val="005A3E35"/>
    <w:pPr>
      <w:widowControl w:val="0"/>
      <w:autoSpaceDE w:val="0"/>
      <w:autoSpaceDN w:val="0"/>
      <w:spacing w:after="0" w:line="240" w:lineRule="auto"/>
    </w:pPr>
    <w:rPr>
      <w:rFonts w:ascii="Arial" w:eastAsia="Arial" w:hAnsi="Arial" w:cs="Arial"/>
      <w:sz w:val="20"/>
      <w:szCs w:val="20"/>
      <w:lang w:val="en-US"/>
    </w:rPr>
  </w:style>
  <w:style w:type="character" w:customStyle="1" w:styleId="a6">
    <w:name w:val="Основной текст Знак"/>
    <w:basedOn w:val="a0"/>
    <w:link w:val="a5"/>
    <w:uiPriority w:val="1"/>
    <w:rsid w:val="005A3E35"/>
    <w:rPr>
      <w:rFonts w:ascii="Arial" w:eastAsia="Arial" w:hAnsi="Arial" w:cs="Arial"/>
      <w:sz w:val="20"/>
      <w:szCs w:val="20"/>
      <w:lang w:val="en-US"/>
    </w:rPr>
  </w:style>
  <w:style w:type="paragraph" w:styleId="a7">
    <w:name w:val="List Paragraph"/>
    <w:link w:val="a8"/>
    <w:uiPriority w:val="34"/>
    <w:qFormat/>
    <w:rsid w:val="005A3E35"/>
    <w:pPr>
      <w:ind w:left="720"/>
      <w:contextualSpacing/>
    </w:pPr>
  </w:style>
  <w:style w:type="character" w:customStyle="1" w:styleId="a8">
    <w:name w:val="Абзац списка Знак"/>
    <w:link w:val="a7"/>
    <w:uiPriority w:val="34"/>
    <w:locked/>
    <w:rsid w:val="005A3E35"/>
  </w:style>
  <w:style w:type="character" w:customStyle="1" w:styleId="10">
    <w:name w:val="Основной текст Знак1"/>
    <w:basedOn w:val="a0"/>
    <w:uiPriority w:val="99"/>
    <w:semiHidden/>
    <w:rsid w:val="00027DA6"/>
    <w:rPr>
      <w:rFonts w:ascii="Calibri" w:eastAsia="Calibri" w:hAnsi="Calibri" w:cs="Calibri"/>
      <w:lang w:val="ru-RU" w:eastAsia="ru-RU"/>
    </w:rPr>
  </w:style>
  <w:style w:type="paragraph" w:styleId="a9">
    <w:name w:val="header"/>
    <w:link w:val="aa"/>
    <w:uiPriority w:val="99"/>
    <w:unhideWhenUsed/>
    <w:rsid w:val="003B508A"/>
    <w:pPr>
      <w:tabs>
        <w:tab w:val="center" w:pos="4513"/>
        <w:tab w:val="right" w:pos="9026"/>
      </w:tabs>
      <w:spacing w:after="0" w:line="240" w:lineRule="auto"/>
    </w:pPr>
  </w:style>
  <w:style w:type="character" w:customStyle="1" w:styleId="aa">
    <w:name w:val="Верхний колонтитул Знак"/>
    <w:basedOn w:val="a0"/>
    <w:link w:val="a9"/>
    <w:uiPriority w:val="99"/>
    <w:rsid w:val="003B508A"/>
  </w:style>
  <w:style w:type="paragraph" w:styleId="ab">
    <w:name w:val="footer"/>
    <w:link w:val="ac"/>
    <w:uiPriority w:val="99"/>
    <w:unhideWhenUsed/>
    <w:rsid w:val="003B508A"/>
    <w:pPr>
      <w:tabs>
        <w:tab w:val="center" w:pos="4513"/>
        <w:tab w:val="right" w:pos="9026"/>
      </w:tabs>
      <w:spacing w:after="0" w:line="240" w:lineRule="auto"/>
    </w:pPr>
  </w:style>
  <w:style w:type="character" w:customStyle="1" w:styleId="ac">
    <w:name w:val="Нижний колонтитул Знак"/>
    <w:basedOn w:val="a0"/>
    <w:link w:val="ab"/>
    <w:uiPriority w:val="99"/>
    <w:rsid w:val="003B508A"/>
  </w:style>
  <w:style w:type="table" w:customStyle="1" w:styleId="11">
    <w:name w:val="Сетка таблицы1"/>
    <w:basedOn w:val="a1"/>
    <w:next w:val="ad"/>
    <w:uiPriority w:val="39"/>
    <w:rsid w:val="003B5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3B5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Hn/dVVt8Jes4Dc8qXiLPgtgWw==">CgMxLjA4AHIhMVNCWlh0a3BIRzJmekdBSmdXeHktZUpKM1FDUmUxNWxV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1196</Words>
  <Characters>6822</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mipal</dc:creator>
  <cp:lastModifiedBy>Aigerim K. Bolshibayeva</cp:lastModifiedBy>
  <cp:revision>5</cp:revision>
  <dcterms:created xsi:type="dcterms:W3CDTF">2025-07-08T22:48:00Z</dcterms:created>
  <dcterms:modified xsi:type="dcterms:W3CDTF">2025-12-02T13:32:00Z</dcterms:modified>
</cp:coreProperties>
</file>