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96" w:rsidRDefault="00441027">
      <w:pPr>
        <w:spacing w:after="0"/>
      </w:pPr>
      <w:bookmarkStart w:id="0" w:name="_GoBack"/>
      <w:bookmarkEnd w:id="0"/>
      <w:r>
        <w:rPr>
          <w:noProof/>
          <w:lang w:eastAsia="zh-CN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C96" w:rsidRDefault="00441027">
      <w:pPr>
        <w:spacing w:after="0"/>
      </w:pPr>
      <w:r>
        <w:rPr>
          <w:b/>
          <w:color w:val="000000"/>
          <w:sz w:val="28"/>
        </w:rPr>
        <w:t>О премиях в области науки и государственных научных стипендиях</w:t>
      </w:r>
    </w:p>
    <w:p w:rsidR="00A47C96" w:rsidRDefault="00441027">
      <w:pPr>
        <w:spacing w:after="0"/>
        <w:jc w:val="both"/>
      </w:pPr>
      <w:r>
        <w:rPr>
          <w:color w:val="000000"/>
          <w:sz w:val="28"/>
        </w:rPr>
        <w:t>Постановление Правительства Республики Казахстан от 19 июля 2011 года № 830</w:t>
      </w:r>
    </w:p>
    <w:p w:rsidR="00A47C96" w:rsidRDefault="00441027">
      <w:pPr>
        <w:spacing w:after="0"/>
        <w:jc w:val="both"/>
      </w:pPr>
      <w:bookmarkStart w:id="1" w:name="z1"/>
      <w:r>
        <w:rPr>
          <w:color w:val="000000"/>
          <w:sz w:val="28"/>
        </w:rPr>
        <w:t>      В соответствии с подпунктом 12) статьи 3, статьей 15</w:t>
      </w:r>
      <w:r>
        <w:rPr>
          <w:color w:val="000000"/>
          <w:sz w:val="28"/>
        </w:rPr>
        <w:t xml:space="preserve"> Закона Республики Казахстан от 18 февраля 2011 года "О науке" Правительство Республики Казахстан </w:t>
      </w:r>
      <w:r>
        <w:rPr>
          <w:b/>
          <w:color w:val="000000"/>
          <w:sz w:val="28"/>
        </w:rPr>
        <w:t>ПОСТАНОВЛЯЕТ:</w:t>
      </w:r>
      <w:r>
        <w:br/>
      </w:r>
      <w:r>
        <w:rPr>
          <w:color w:val="000000"/>
          <w:sz w:val="28"/>
        </w:rPr>
        <w:t>      1. Учредить ежегодные премии в области науки:</w:t>
      </w:r>
      <w:r>
        <w:br/>
      </w:r>
      <w:r>
        <w:rPr>
          <w:color w:val="000000"/>
          <w:sz w:val="28"/>
        </w:rPr>
        <w:t>      1) одну премию имени К.И. Сатпаева за лучшее научное исследование в области естественн</w:t>
      </w:r>
      <w:r>
        <w:rPr>
          <w:color w:val="000000"/>
          <w:sz w:val="28"/>
        </w:rPr>
        <w:t>ых наук;</w:t>
      </w:r>
      <w:r>
        <w:br/>
      </w:r>
      <w:r>
        <w:rPr>
          <w:color w:val="000000"/>
          <w:sz w:val="28"/>
        </w:rPr>
        <w:t>      2) одну премию имени Ч.Ч. Валиханова за лучшее научное исследование в области гуманитарных наук;</w:t>
      </w:r>
      <w:r>
        <w:br/>
      </w:r>
      <w:r>
        <w:rPr>
          <w:color w:val="000000"/>
          <w:sz w:val="28"/>
        </w:rPr>
        <w:t>      3) три премии имени А.И. Бараева (первая, вторая и третья) за лучшие научные исследования и работы в области аграрной науки;</w:t>
      </w:r>
      <w:r>
        <w:br/>
      </w:r>
      <w:r>
        <w:rPr>
          <w:color w:val="000000"/>
          <w:sz w:val="28"/>
        </w:rPr>
        <w:t>      4) одну</w:t>
      </w:r>
      <w:r>
        <w:rPr>
          <w:color w:val="000000"/>
          <w:sz w:val="28"/>
        </w:rPr>
        <w:t xml:space="preserve"> премию имени Ы. Алтынсарина за лучшее научное исследование и работу в области педагогики;</w:t>
      </w:r>
      <w:r>
        <w:br/>
      </w:r>
      <w:r>
        <w:rPr>
          <w:color w:val="000000"/>
          <w:sz w:val="28"/>
        </w:rPr>
        <w:t>      5) одну премию имени Кюль-тегина за выдающееся достижение в области тюркологии;</w:t>
      </w:r>
      <w:r>
        <w:br/>
      </w:r>
      <w:r>
        <w:rPr>
          <w:color w:val="000000"/>
          <w:sz w:val="28"/>
        </w:rPr>
        <w:t>      6) одну премию имени Д.А. Кунаева для молодых ученых за лучшую работу в о</w:t>
      </w:r>
      <w:r>
        <w:rPr>
          <w:color w:val="000000"/>
          <w:sz w:val="28"/>
        </w:rPr>
        <w:t>бласти естественных наук;</w:t>
      </w:r>
      <w:r>
        <w:br/>
      </w:r>
      <w:r>
        <w:rPr>
          <w:color w:val="000000"/>
          <w:sz w:val="28"/>
        </w:rPr>
        <w:t>      7) одну премию имени М.О. Ауэзова для молодых ученых за лучшую работу в области гуманитарных наук.</w:t>
      </w:r>
      <w:r>
        <w:br/>
      </w:r>
      <w:r>
        <w:rPr>
          <w:color w:val="000000"/>
          <w:sz w:val="28"/>
        </w:rPr>
        <w:t>      2. Учредить 75 государственных научных стипендий, в том числе 50 государственных научных стипендий для талантливых моло</w:t>
      </w:r>
      <w:r>
        <w:rPr>
          <w:color w:val="000000"/>
          <w:sz w:val="28"/>
        </w:rPr>
        <w:t>дых ученых в возрасте до тридцати пяти лет включительно.</w:t>
      </w:r>
      <w:r>
        <w:br/>
      </w:r>
      <w:r>
        <w:rPr>
          <w:color w:val="000000"/>
          <w:sz w:val="28"/>
        </w:rPr>
        <w:t>      3. Утвердить прилагаемые Правила присуждения премий в области науки, государственных научных стипендий.</w:t>
      </w:r>
      <w:r>
        <w:br/>
      </w:r>
      <w:r>
        <w:rPr>
          <w:color w:val="000000"/>
          <w:sz w:val="28"/>
        </w:rPr>
        <w:t>      4. Признать утратившими силу некоторые решения Правительства Республики Казахстан с</w:t>
      </w:r>
      <w:r>
        <w:rPr>
          <w:color w:val="000000"/>
          <w:sz w:val="28"/>
        </w:rPr>
        <w:t>огласно приложению.</w:t>
      </w:r>
      <w:r>
        <w:br/>
      </w:r>
      <w:r>
        <w:rPr>
          <w:color w:val="000000"/>
          <w:sz w:val="28"/>
        </w:rPr>
        <w:t>      5.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 w:rsidR="00A47C96" w:rsidRDefault="00441027">
      <w:pPr>
        <w:spacing w:after="0"/>
        <w:jc w:val="both"/>
      </w:pPr>
      <w:r>
        <w:rPr>
          <w:i/>
          <w:color w:val="000000"/>
          <w:sz w:val="28"/>
        </w:rPr>
        <w:t>      Премьер-Министр</w:t>
      </w:r>
      <w:r>
        <w:br/>
      </w:r>
      <w:r>
        <w:rPr>
          <w:i/>
          <w:color w:val="000000"/>
          <w:sz w:val="28"/>
        </w:rPr>
        <w:t>      Республики Казахстан                       К. Масимов</w:t>
      </w:r>
    </w:p>
    <w:p w:rsidR="00A47C96" w:rsidRDefault="00441027">
      <w:pPr>
        <w:spacing w:after="0"/>
        <w:jc w:val="both"/>
      </w:pPr>
      <w:bookmarkStart w:id="2" w:name="z14"/>
      <w:r>
        <w:rPr>
          <w:color w:val="000000"/>
          <w:sz w:val="28"/>
        </w:rPr>
        <w:t xml:space="preserve">  Утверждены        </w:t>
      </w:r>
      <w:r>
        <w:br/>
      </w:r>
      <w:r>
        <w:rPr>
          <w:color w:val="000000"/>
          <w:sz w:val="28"/>
        </w:rPr>
        <w:t>постановлением Правительства</w:t>
      </w:r>
      <w:r>
        <w:br/>
      </w:r>
      <w:r>
        <w:rPr>
          <w:color w:val="000000"/>
          <w:sz w:val="28"/>
        </w:rPr>
        <w:t xml:space="preserve"> Республики Казахстан   </w:t>
      </w:r>
      <w:r>
        <w:br/>
      </w:r>
      <w:r>
        <w:rPr>
          <w:color w:val="000000"/>
          <w:sz w:val="28"/>
        </w:rPr>
        <w:t xml:space="preserve"> от 19 июля 2011 года № 830 </w:t>
      </w:r>
    </w:p>
    <w:p w:rsidR="00A47C96" w:rsidRDefault="00441027">
      <w:pPr>
        <w:spacing w:after="0"/>
      </w:pPr>
      <w:bookmarkStart w:id="3" w:name="z15"/>
      <w:bookmarkEnd w:id="2"/>
      <w:r>
        <w:rPr>
          <w:b/>
          <w:color w:val="000000"/>
        </w:rPr>
        <w:lastRenderedPageBreak/>
        <w:t xml:space="preserve">   Правила</w:t>
      </w:r>
      <w:r>
        <w:br/>
      </w:r>
      <w:r>
        <w:rPr>
          <w:b/>
          <w:color w:val="000000"/>
        </w:rPr>
        <w:t>присуждения премий в области науки,</w:t>
      </w:r>
      <w:r>
        <w:br/>
      </w:r>
      <w:r>
        <w:rPr>
          <w:b/>
          <w:color w:val="000000"/>
        </w:rPr>
        <w:t>государственных научных стипендий</w:t>
      </w:r>
    </w:p>
    <w:p w:rsidR="00A47C96" w:rsidRDefault="00441027">
      <w:pPr>
        <w:spacing w:after="0"/>
      </w:pPr>
      <w:bookmarkStart w:id="4" w:name="z16"/>
      <w:bookmarkEnd w:id="3"/>
      <w:r>
        <w:rPr>
          <w:b/>
          <w:color w:val="000000"/>
        </w:rPr>
        <w:t xml:space="preserve">   1. Общие положения</w:t>
      </w:r>
    </w:p>
    <w:p w:rsidR="00A47C96" w:rsidRDefault="00441027">
      <w:pPr>
        <w:spacing w:after="0"/>
        <w:jc w:val="both"/>
      </w:pPr>
      <w:bookmarkStart w:id="5" w:name="z17"/>
      <w:bookmarkEnd w:id="4"/>
      <w:r>
        <w:rPr>
          <w:color w:val="000000"/>
          <w:sz w:val="28"/>
        </w:rPr>
        <w:t>      1. Настоящие Правила присуждения премий в области науки, государ</w:t>
      </w:r>
      <w:r>
        <w:rPr>
          <w:color w:val="000000"/>
          <w:sz w:val="28"/>
        </w:rPr>
        <w:t>ственных научных стипендий (далее - Правила) разработаны в соответствии с Законом Республики Казахстан от 18 февраля 2011 года "О науке" и определяют порядок присуждения премий в области науки и государственных научных стипендий.</w:t>
      </w:r>
      <w:r>
        <w:br/>
      </w:r>
      <w:r>
        <w:rPr>
          <w:color w:val="000000"/>
          <w:sz w:val="28"/>
        </w:rPr>
        <w:t>      2. В настоящих Прави</w:t>
      </w:r>
      <w:r>
        <w:rPr>
          <w:color w:val="000000"/>
          <w:sz w:val="28"/>
        </w:rPr>
        <w:t>лах используются следующие основные понятия:</w:t>
      </w:r>
      <w:r>
        <w:br/>
      </w:r>
      <w:r>
        <w:rPr>
          <w:color w:val="000000"/>
          <w:sz w:val="28"/>
        </w:rPr>
        <w:t>      1) уполномоченный орган в области науки (далее - уполномоченный орган) - государственный орган, осуществляющий межотраслевую координацию и руководство в области науки и научно-технической деятельности;</w:t>
      </w:r>
      <w:r>
        <w:br/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 2) отраслевой уполномоченный орган - государственный орган, осуществляющий реализацию государственной политики в области науки и научно-технической деятельности и координацию работ по проведению научных исследований в соответствующей отрасли;</w:t>
      </w:r>
      <w:r>
        <w:br/>
      </w:r>
      <w:r>
        <w:rPr>
          <w:color w:val="000000"/>
          <w:sz w:val="28"/>
        </w:rPr>
        <w:t>      3) н</w:t>
      </w:r>
      <w:r>
        <w:rPr>
          <w:color w:val="000000"/>
          <w:sz w:val="28"/>
        </w:rPr>
        <w:t>аучная организация - юридическое лицо, основным видом деятельности которого являются осуществление научной, научно-технической и инновационной деятельности, в том числе реализация права на объекты интеллектуальной собственности, а также проведение научно-и</w:t>
      </w:r>
      <w:r>
        <w:rPr>
          <w:color w:val="000000"/>
          <w:sz w:val="28"/>
        </w:rPr>
        <w:t>сследовательских и опытно-конструкторских работ;</w:t>
      </w:r>
      <w:r>
        <w:br/>
      </w:r>
      <w:r>
        <w:rPr>
          <w:color w:val="000000"/>
          <w:sz w:val="28"/>
        </w:rPr>
        <w:t>      4) научный работник - физическое лицо, работающее в научной организации, высшем учебном заведении или научном подразделении организации, имеющее высшее образование, получающее и реализующее результат н</w:t>
      </w:r>
      <w:r>
        <w:rPr>
          <w:color w:val="000000"/>
          <w:sz w:val="28"/>
        </w:rPr>
        <w:t>аучной и (или) научно-технической деятельности;</w:t>
      </w:r>
      <w:r>
        <w:br/>
      </w:r>
      <w:r>
        <w:rPr>
          <w:color w:val="000000"/>
          <w:sz w:val="28"/>
        </w:rPr>
        <w:t>      5) ученый - физическое лицо, осуществляющее научные исследования и получающее результаты научной и (или) научно-технической деятельности.</w:t>
      </w:r>
      <w:r>
        <w:br/>
      </w:r>
      <w:r>
        <w:rPr>
          <w:color w:val="000000"/>
          <w:sz w:val="28"/>
        </w:rPr>
        <w:t>      3. В целях поощрения ученые, научные работники научных орг</w:t>
      </w:r>
      <w:r>
        <w:rPr>
          <w:color w:val="000000"/>
          <w:sz w:val="28"/>
        </w:rPr>
        <w:t>анизаций, внесшие вклад в развитие науки и техники, могут быть выдвинуты на:</w:t>
      </w:r>
      <w:r>
        <w:br/>
      </w:r>
      <w:r>
        <w:rPr>
          <w:color w:val="000000"/>
          <w:sz w:val="28"/>
        </w:rPr>
        <w:t>      1) соискание ежегодных премий за лучшие научные исследования и работы, выдающиеся достижения в области науки;</w:t>
      </w:r>
      <w:r>
        <w:br/>
      </w:r>
      <w:r>
        <w:rPr>
          <w:color w:val="000000"/>
          <w:sz w:val="28"/>
        </w:rPr>
        <w:t>      2) соискание государственных научных стипендий.</w:t>
      </w:r>
      <w:r>
        <w:br/>
      </w:r>
      <w:r>
        <w:rPr>
          <w:color w:val="000000"/>
          <w:sz w:val="28"/>
        </w:rPr>
        <w:t>      Гос</w:t>
      </w:r>
      <w:r>
        <w:rPr>
          <w:color w:val="000000"/>
          <w:sz w:val="28"/>
        </w:rPr>
        <w:t>ударственные научные стипендии также могут быть присуждены:</w:t>
      </w:r>
      <w:r>
        <w:br/>
      </w:r>
      <w:r>
        <w:rPr>
          <w:color w:val="000000"/>
          <w:sz w:val="28"/>
        </w:rPr>
        <w:t>      ученым и научным работникам, активно участвующим в проведении фундаментальных или прикладных исследований в приоритетных для государства направлениях, подготовке научных кадров,</w:t>
      </w:r>
      <w:r>
        <w:br/>
      </w: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талантливым молодым ученым в возрасте до тридцати пяти лет включительно, </w:t>
      </w:r>
      <w:r>
        <w:rPr>
          <w:color w:val="000000"/>
          <w:sz w:val="28"/>
        </w:rPr>
        <w:lastRenderedPageBreak/>
        <w:t>активно участвующим в проведении исследований по решению научных проблем и получившим признание научной общественности.</w:t>
      </w:r>
      <w:r>
        <w:br/>
      </w:r>
      <w:r>
        <w:rPr>
          <w:color w:val="000000"/>
          <w:sz w:val="28"/>
        </w:rPr>
        <w:t>      4. Присуждение премий и государственных научных стипендий</w:t>
      </w:r>
      <w:r>
        <w:rPr>
          <w:color w:val="000000"/>
          <w:sz w:val="28"/>
        </w:rPr>
        <w:t xml:space="preserve"> осуществляется уполномоченным органом и отраслевыми уполномоченными органами в пределах их компетенции в соответствии с законодательством Республики Казахстан.</w:t>
      </w:r>
      <w:r>
        <w:br/>
      </w:r>
      <w:r>
        <w:rPr>
          <w:color w:val="000000"/>
          <w:sz w:val="28"/>
        </w:rPr>
        <w:t>      5. Премии в области науки (далее - премии) и государственные научные стипендии присуждают</w:t>
      </w:r>
      <w:r>
        <w:rPr>
          <w:color w:val="000000"/>
          <w:sz w:val="28"/>
        </w:rPr>
        <w:t>ся на конкурсной основе.</w:t>
      </w:r>
      <w:r>
        <w:br/>
      </w:r>
      <w:r>
        <w:rPr>
          <w:color w:val="000000"/>
          <w:sz w:val="28"/>
        </w:rPr>
        <w:t xml:space="preserve">      6. В конкурсах на присуждение премий и государственных научных стипендий могут принимать участие граждане Республики Казахстан, являющиеся учеными и научными работниками, указанные в пункте 3 настоящих Правил. </w:t>
      </w:r>
      <w:r>
        <w:br/>
      </w:r>
      <w:r>
        <w:rPr>
          <w:color w:val="000000"/>
          <w:sz w:val="28"/>
        </w:rPr>
        <w:t>      7. Разме</w:t>
      </w:r>
      <w:r>
        <w:rPr>
          <w:color w:val="000000"/>
          <w:sz w:val="28"/>
        </w:rPr>
        <w:t>ры премий и государственных научных стипендий определяются уполномоченным органом (по премиям в области аграрной науки - Министерством сельского хозяйства Республики Казахстан).</w:t>
      </w:r>
    </w:p>
    <w:p w:rsidR="00A47C96" w:rsidRDefault="00441027">
      <w:pPr>
        <w:spacing w:after="0"/>
      </w:pPr>
      <w:bookmarkStart w:id="6" w:name="z34"/>
      <w:bookmarkEnd w:id="5"/>
      <w:r>
        <w:rPr>
          <w:b/>
          <w:color w:val="000000"/>
        </w:rPr>
        <w:t xml:space="preserve">   2. Порядок присуждения премий в области науки</w:t>
      </w:r>
    </w:p>
    <w:p w:rsidR="00A47C96" w:rsidRDefault="00441027">
      <w:pPr>
        <w:spacing w:after="0"/>
        <w:jc w:val="both"/>
      </w:pPr>
      <w:bookmarkStart w:id="7" w:name="z35"/>
      <w:bookmarkEnd w:id="6"/>
      <w:r>
        <w:rPr>
          <w:color w:val="000000"/>
          <w:sz w:val="28"/>
        </w:rPr>
        <w:t>      8. Право выдвижения раб</w:t>
      </w:r>
      <w:r>
        <w:rPr>
          <w:color w:val="000000"/>
          <w:sz w:val="28"/>
        </w:rPr>
        <w:t>от на соискание премий предоставляется консультативно-совещательным органам (ученые советы) научных организаций и высших учебных заведений Республики Казахстан, независимо от форм собственности (далее - организации).</w:t>
      </w:r>
      <w:r>
        <w:br/>
      </w:r>
      <w:r>
        <w:rPr>
          <w:color w:val="000000"/>
          <w:sz w:val="28"/>
        </w:rPr>
        <w:t>      9. Решение о выдвижении работы на</w:t>
      </w:r>
      <w:r>
        <w:rPr>
          <w:color w:val="000000"/>
          <w:sz w:val="28"/>
        </w:rPr>
        <w:t xml:space="preserve"> соискание премии принимается в порядке, установленном в организации, где выполнена работа, выдвигаемая на соискание премии.</w:t>
      </w:r>
      <w:r>
        <w:br/>
      </w:r>
      <w:r>
        <w:rPr>
          <w:color w:val="000000"/>
          <w:sz w:val="28"/>
        </w:rPr>
        <w:t>      10. На соискание премий могут быть представлены работы, как отдельных авторов, так и коллектива авторов численностью, не боле</w:t>
      </w:r>
      <w:r>
        <w:rPr>
          <w:color w:val="000000"/>
          <w:sz w:val="28"/>
        </w:rPr>
        <w:t>е пяти человек. Каждый автор и коллектив авторов вправе представить на конкурс только одну работу.</w:t>
      </w:r>
      <w:r>
        <w:br/>
      </w:r>
      <w:r>
        <w:rPr>
          <w:color w:val="000000"/>
          <w:sz w:val="28"/>
        </w:rPr>
        <w:t>      11. Работы, ранее удостоенные премий, выплачиваемых из средств республиканского бюджета, к участию в конкурсе на соискание настоящих премий не допускаю</w:t>
      </w:r>
      <w:r>
        <w:rPr>
          <w:color w:val="000000"/>
          <w:sz w:val="28"/>
        </w:rPr>
        <w:t>тся. Работа на соискание премии выдвигается не более двух раз.</w:t>
      </w:r>
      <w:r>
        <w:br/>
      </w:r>
      <w:r>
        <w:rPr>
          <w:color w:val="000000"/>
          <w:sz w:val="28"/>
        </w:rPr>
        <w:t>      При наличии новых достижений лауреата настоящей премии, премия может быть присуждена ему повторно не раньше, чем через пять лет после предыдущего присуждения.</w:t>
      </w:r>
      <w:r>
        <w:br/>
      </w:r>
      <w:r>
        <w:rPr>
          <w:color w:val="000000"/>
          <w:sz w:val="28"/>
        </w:rPr>
        <w:t>      Авторам коллективной р</w:t>
      </w:r>
      <w:r>
        <w:rPr>
          <w:color w:val="000000"/>
          <w:sz w:val="28"/>
        </w:rPr>
        <w:t>аботы денежная часть премии выплачивается в равных долях.</w:t>
      </w:r>
      <w:r>
        <w:br/>
      </w:r>
      <w:r>
        <w:rPr>
          <w:color w:val="000000"/>
          <w:sz w:val="28"/>
        </w:rPr>
        <w:t>      12. На соискание премий выдвигаются опубликованные работы, в том числе в международных научных изданиях с ненулевым импакт фактором, выполненные в течение последних пяти лет, включая год, пред</w:t>
      </w:r>
      <w:r>
        <w:rPr>
          <w:color w:val="000000"/>
          <w:sz w:val="28"/>
        </w:rPr>
        <w:t xml:space="preserve">шествующий объявлению </w:t>
      </w:r>
      <w:r>
        <w:rPr>
          <w:color w:val="000000"/>
          <w:sz w:val="28"/>
        </w:rPr>
        <w:lastRenderedPageBreak/>
        <w:t>конкурса, прошедшие всестороннее обсуждение в консультативно-совещательных органах организаций с принятием соответствующего решения.</w:t>
      </w:r>
      <w:r>
        <w:br/>
      </w:r>
      <w:r>
        <w:rPr>
          <w:color w:val="000000"/>
          <w:sz w:val="28"/>
        </w:rPr>
        <w:t>      </w:t>
      </w:r>
      <w:r>
        <w:rPr>
          <w:color w:val="FF0000"/>
          <w:sz w:val="28"/>
        </w:rPr>
        <w:t xml:space="preserve">Сноска. Пункт 12 в редакции постановления Правительства РК от 31.10.2016 </w:t>
      </w:r>
      <w:r>
        <w:rPr>
          <w:color w:val="000000"/>
          <w:sz w:val="28"/>
        </w:rPr>
        <w:t>№ 641</w:t>
      </w:r>
      <w:r>
        <w:rPr>
          <w:color w:val="FF0000"/>
          <w:sz w:val="28"/>
        </w:rPr>
        <w:t xml:space="preserve"> (вводится в дейс</w:t>
      </w:r>
      <w:r>
        <w:rPr>
          <w:color w:val="FF0000"/>
          <w:sz w:val="28"/>
        </w:rPr>
        <w:t>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8"/>
        </w:rPr>
        <w:t>      13. В конкурсе на соискание премий для молодых ученых могут принимать участие молодые ученые в возрасте до 35 лет включительно.</w:t>
      </w:r>
      <w:r>
        <w:br/>
      </w:r>
      <w:r>
        <w:rPr>
          <w:color w:val="000000"/>
          <w:sz w:val="28"/>
        </w:rPr>
        <w:t>      Работы молодых ученых д</w:t>
      </w:r>
      <w:r>
        <w:rPr>
          <w:color w:val="000000"/>
          <w:sz w:val="28"/>
        </w:rPr>
        <w:t>олжны быть выполнены в течение последних трех лет, включая год, предшествующий объявлению конкурса.</w:t>
      </w:r>
      <w:r>
        <w:br/>
      </w:r>
      <w:r>
        <w:rPr>
          <w:color w:val="000000"/>
          <w:sz w:val="28"/>
        </w:rPr>
        <w:t>      14. На конкурс представляются следующие документы:</w:t>
      </w:r>
      <w:r>
        <w:br/>
      </w:r>
      <w:r>
        <w:rPr>
          <w:color w:val="000000"/>
          <w:sz w:val="28"/>
        </w:rPr>
        <w:t>      1) научная работа в виде книг, монографий, учебников, сброшюрованных оттисков статей, копий п</w:t>
      </w:r>
      <w:r>
        <w:rPr>
          <w:color w:val="000000"/>
          <w:sz w:val="28"/>
        </w:rPr>
        <w:t>атентов, авторских свидетельств, отчетов о научно-исследовательской работе, прошедших государственную регистрацию;</w:t>
      </w:r>
      <w:r>
        <w:br/>
      </w:r>
      <w:r>
        <w:rPr>
          <w:color w:val="000000"/>
          <w:sz w:val="28"/>
        </w:rPr>
        <w:t>      2) описание работы (не более 0,5 п.л.), в котором излагается ее содержание, актуальность и новизна исследований, основные научные резул</w:t>
      </w:r>
      <w:r>
        <w:rPr>
          <w:color w:val="000000"/>
          <w:sz w:val="28"/>
        </w:rPr>
        <w:t>ьтаты, их значимость и возможность дальнейшего использования;</w:t>
      </w:r>
      <w:r>
        <w:br/>
      </w:r>
      <w:r>
        <w:rPr>
          <w:color w:val="000000"/>
          <w:sz w:val="28"/>
        </w:rPr>
        <w:t>      3) краткая аннотация работы;</w:t>
      </w:r>
      <w:r>
        <w:br/>
      </w:r>
      <w:r>
        <w:rPr>
          <w:color w:val="000000"/>
          <w:sz w:val="28"/>
        </w:rPr>
        <w:t>      4) представление-обоснование, отражающее научную актуальность и значимость работы;</w:t>
      </w:r>
      <w:r>
        <w:br/>
      </w:r>
      <w:r>
        <w:rPr>
          <w:color w:val="000000"/>
          <w:sz w:val="28"/>
        </w:rPr>
        <w:t xml:space="preserve">      5) выписка из протокола заседания консультативно-совещательного </w:t>
      </w:r>
      <w:r>
        <w:rPr>
          <w:color w:val="000000"/>
          <w:sz w:val="28"/>
        </w:rPr>
        <w:t>органа организации, выдвинувшей работу;</w:t>
      </w:r>
      <w:r>
        <w:br/>
      </w:r>
      <w:r>
        <w:rPr>
          <w:color w:val="000000"/>
          <w:sz w:val="28"/>
        </w:rPr>
        <w:t>      6) справка с места основной работы кандидата на соискание премии;</w:t>
      </w:r>
      <w:r>
        <w:br/>
      </w:r>
      <w:r>
        <w:rPr>
          <w:color w:val="000000"/>
          <w:sz w:val="28"/>
        </w:rPr>
        <w:t>      7) краткая характеристика научной деятельности кандидата на соискание премии, с указанием его творческого вклада (для коллективных работ);</w:t>
      </w:r>
      <w:r>
        <w:br/>
      </w:r>
      <w:r>
        <w:rPr>
          <w:color w:val="000000"/>
          <w:sz w:val="28"/>
        </w:rPr>
        <w:t>      8) список основных научных работ (не более 5);</w:t>
      </w:r>
      <w:r>
        <w:br/>
      </w:r>
      <w:r>
        <w:rPr>
          <w:color w:val="000000"/>
          <w:sz w:val="28"/>
        </w:rPr>
        <w:t>      9) справка из организации, выдвинувшей работу, удостоверяющая, что представленная на конкурс работа (серия работ) не удостаивалась ранее премий, выплачиваемых из средств республиканского бюджета.</w:t>
      </w:r>
      <w:r>
        <w:br/>
      </w:r>
      <w:r>
        <w:rPr>
          <w:color w:val="000000"/>
          <w:sz w:val="28"/>
        </w:rPr>
        <w:t>      Документы, указанные в подпунктах 6), 7) и 8) настоящего пункта представляются с места последней работы кандидата на соискание премии в случае его увольнения.</w:t>
      </w:r>
      <w:r>
        <w:br/>
      </w:r>
      <w:r>
        <w:rPr>
          <w:color w:val="000000"/>
          <w:sz w:val="28"/>
        </w:rPr>
        <w:t xml:space="preserve">      15. Требования к оформлению конкурсных материалов определяютсяуполномоченным органом </w:t>
      </w:r>
      <w:r>
        <w:rPr>
          <w:color w:val="000000"/>
          <w:sz w:val="28"/>
        </w:rPr>
        <w:t>(по премиям в области аграрной науки - Министерством сельского хозяйства Республики Казахстан).</w:t>
      </w:r>
      <w:r>
        <w:br/>
      </w:r>
      <w:r>
        <w:rPr>
          <w:color w:val="000000"/>
          <w:sz w:val="28"/>
        </w:rPr>
        <w:lastRenderedPageBreak/>
        <w:t>      16. Материалы на конкурс на соискание премий в течение 30 календарных дней со дня опубликования объявления о конкурсе представляются в уполномоченный орга</w:t>
      </w:r>
      <w:r>
        <w:rPr>
          <w:color w:val="000000"/>
          <w:sz w:val="28"/>
        </w:rPr>
        <w:t>н (по премиям в области аграрной науки - в Министерство сельского хозяйства Республики Казахстан), где конкурсные документы регистрируются и по окончании срока приема документов в течение 10 рабочих дней передаются для рассмотрения в конкурсную комиссию.</w:t>
      </w:r>
      <w:r>
        <w:br/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Объявление о проведении конкурса размещается в республиканской печати уполномоченным органом (по премиям в области аграрной науки - Министерством сельского хозяйства Республики Казахстан).</w:t>
      </w:r>
      <w:r>
        <w:br/>
      </w:r>
      <w:r>
        <w:rPr>
          <w:color w:val="000000"/>
          <w:sz w:val="28"/>
        </w:rPr>
        <w:t>      17. Работы и материалы, представленные на конкурс, возвр</w:t>
      </w:r>
      <w:r>
        <w:rPr>
          <w:color w:val="000000"/>
          <w:sz w:val="28"/>
        </w:rPr>
        <w:t>ащаются по письменному требованию авторов в одном экземпляре.</w:t>
      </w:r>
      <w:r>
        <w:br/>
      </w:r>
      <w:r>
        <w:rPr>
          <w:color w:val="000000"/>
          <w:sz w:val="28"/>
        </w:rPr>
        <w:t>      18. Для рассмотрения конкурсных материалов и подготовки решений по вопросу присуждения премий приказом уполномоченного органа (по премиям в области аграрной науки - приказом Министерства с</w:t>
      </w:r>
      <w:r>
        <w:rPr>
          <w:color w:val="000000"/>
          <w:sz w:val="28"/>
        </w:rPr>
        <w:t>ельского хозяйства Республики Казахстан) создается конкурсная комиссия.</w:t>
      </w:r>
      <w:r>
        <w:br/>
      </w:r>
      <w:r>
        <w:rPr>
          <w:color w:val="000000"/>
          <w:sz w:val="28"/>
        </w:rPr>
        <w:t>      Конкурсная комиссия является консультативно-совещательным органом и формируется из числа представителей министерств, ведомств и других государственных органов, ведущих ученых и с</w:t>
      </w:r>
      <w:r>
        <w:rPr>
          <w:color w:val="000000"/>
          <w:sz w:val="28"/>
        </w:rPr>
        <w:t>пециалистов различных областей науки республики.</w:t>
      </w:r>
      <w:r>
        <w:br/>
      </w:r>
      <w:r>
        <w:rPr>
          <w:color w:val="000000"/>
          <w:sz w:val="28"/>
        </w:rPr>
        <w:t>      В случае выдвижения на соискание настоящих премий работ членов конкурсной комиссии последние не принимают участия в работе комиссии.</w:t>
      </w:r>
      <w:r>
        <w:br/>
      </w:r>
      <w:r>
        <w:rPr>
          <w:color w:val="000000"/>
          <w:sz w:val="28"/>
        </w:rPr>
        <w:t xml:space="preserve">      19. Критерии отбора работ для присуждения премий определяются </w:t>
      </w:r>
      <w:r>
        <w:rPr>
          <w:color w:val="000000"/>
          <w:sz w:val="28"/>
        </w:rPr>
        <w:t>конкурсной комиссией.</w:t>
      </w:r>
      <w:r>
        <w:br/>
      </w:r>
      <w:r>
        <w:rPr>
          <w:color w:val="000000"/>
          <w:sz w:val="28"/>
        </w:rPr>
        <w:t>      20. Конкурсная комиссия создает секции для предварительного рассмотрения работ, выдвинутых на соискание премий, определяет их составы и порядок работы.</w:t>
      </w:r>
      <w:r>
        <w:br/>
      </w:r>
      <w:r>
        <w:rPr>
          <w:color w:val="000000"/>
          <w:sz w:val="28"/>
        </w:rPr>
        <w:t>      21. Конкурсная комиссия на основании заключений секций, в течение 20 р</w:t>
      </w:r>
      <w:r>
        <w:rPr>
          <w:color w:val="000000"/>
          <w:sz w:val="28"/>
        </w:rPr>
        <w:t>абочих дней со дня их получения, вносит в уполномоченный орган (по премиям в области аграрной науки - в Министерство сельского хозяйства Республики Казахстан) решение по присуждению премий.</w:t>
      </w:r>
      <w:r>
        <w:br/>
      </w:r>
      <w:r>
        <w:rPr>
          <w:color w:val="000000"/>
          <w:sz w:val="28"/>
        </w:rPr>
        <w:t>      22. Уполномоченный орган (по премиям в области аграрной наук</w:t>
      </w:r>
      <w:r>
        <w:rPr>
          <w:color w:val="000000"/>
          <w:sz w:val="28"/>
        </w:rPr>
        <w:t>и - Министерство сельского хозяйства Республики Казахстан) на основании решения конкурсной комиссии принимает решение о присуждении премий.</w:t>
      </w:r>
      <w:r>
        <w:br/>
      </w:r>
      <w:r>
        <w:rPr>
          <w:color w:val="000000"/>
          <w:sz w:val="28"/>
        </w:rPr>
        <w:t>      23. Результаты конкурсов по присуждению премий подлежат опубликованию в республиканской печати и размещению на</w:t>
      </w:r>
      <w:r>
        <w:rPr>
          <w:color w:val="000000"/>
          <w:sz w:val="28"/>
        </w:rPr>
        <w:t xml:space="preserve"> Интернет-ресурсах уполномоченного органа (по премиям в области аграрных наук - Министерства сельского хозяйства Республики Казахстан).</w:t>
      </w:r>
      <w:r>
        <w:br/>
      </w:r>
      <w:r>
        <w:rPr>
          <w:color w:val="000000"/>
          <w:sz w:val="28"/>
        </w:rPr>
        <w:lastRenderedPageBreak/>
        <w:t>      24. Дипломы о присуждении премий, нагрудные знаки и денежные премии вручаются лауреатам Министром образования и на</w:t>
      </w:r>
      <w:r>
        <w:rPr>
          <w:color w:val="000000"/>
          <w:sz w:val="28"/>
        </w:rPr>
        <w:t>уки Республики Казахстан (по премиям в области аграрной науки - Министром сельского хозяйства Республики Казахстан).</w:t>
      </w:r>
      <w:r>
        <w:br/>
      </w:r>
      <w:r>
        <w:rPr>
          <w:color w:val="000000"/>
          <w:sz w:val="28"/>
        </w:rPr>
        <w:t>      25. Диплом, нагрудный знак и денежное вознаграждение умершего лауреата премии, награжденного посмертно, передаются наследникам в соот</w:t>
      </w:r>
      <w:r>
        <w:rPr>
          <w:color w:val="000000"/>
          <w:sz w:val="28"/>
        </w:rPr>
        <w:t>ветствии с законодательством.</w:t>
      </w:r>
    </w:p>
    <w:p w:rsidR="00A47C96" w:rsidRDefault="00441027">
      <w:pPr>
        <w:spacing w:after="0"/>
      </w:pPr>
      <w:bookmarkStart w:id="8" w:name="z69"/>
      <w:bookmarkEnd w:id="7"/>
      <w:r>
        <w:rPr>
          <w:b/>
          <w:color w:val="000000"/>
        </w:rPr>
        <w:t xml:space="preserve">   3. Порядок присуждения государственной научной стипендии</w:t>
      </w:r>
    </w:p>
    <w:p w:rsidR="00A47C96" w:rsidRDefault="00441027">
      <w:pPr>
        <w:spacing w:after="0"/>
        <w:jc w:val="both"/>
      </w:pPr>
      <w:bookmarkStart w:id="9" w:name="z70"/>
      <w:bookmarkEnd w:id="8"/>
      <w:r>
        <w:rPr>
          <w:color w:val="000000"/>
          <w:sz w:val="28"/>
        </w:rPr>
        <w:t>      26. Право выдвижения кандидатов на соискание государственных научных стипендий предоставляется консультативно-совещательным органам организаций.</w:t>
      </w:r>
      <w:r>
        <w:br/>
      </w:r>
      <w:r>
        <w:rPr>
          <w:color w:val="000000"/>
          <w:sz w:val="28"/>
        </w:rPr>
        <w:t xml:space="preserve">      27. </w:t>
      </w:r>
      <w:r>
        <w:rPr>
          <w:color w:val="000000"/>
          <w:sz w:val="28"/>
        </w:rPr>
        <w:t>Решение о выдвижении кандидата на соискание государственной научной стипендии принимается в порядке, установленном в организации, где работает кандидат, выдвигаемый на соискание стипендии.</w:t>
      </w:r>
      <w:r>
        <w:br/>
      </w:r>
      <w:r>
        <w:rPr>
          <w:color w:val="000000"/>
          <w:sz w:val="28"/>
        </w:rPr>
        <w:t>      27-1. Ученые, ранее удостоенные государственных научных стипе</w:t>
      </w:r>
      <w:r>
        <w:rPr>
          <w:color w:val="000000"/>
          <w:sz w:val="28"/>
        </w:rPr>
        <w:t>ндий, выплачиваемых из средств республиканского бюджета, могут быть допущены на соискание настоящих стипендий повторно не раньше, чем через три года после предыдущего присуждения.</w:t>
      </w:r>
      <w:r>
        <w:br/>
      </w:r>
      <w:r>
        <w:rPr>
          <w:color w:val="000000"/>
          <w:sz w:val="28"/>
        </w:rPr>
        <w:t>      </w:t>
      </w:r>
      <w:r>
        <w:rPr>
          <w:color w:val="FF0000"/>
          <w:sz w:val="28"/>
        </w:rPr>
        <w:t>Сноска. Правила дополнены пунктом 27-1 в соответствии с постановлением</w:t>
      </w:r>
      <w:r>
        <w:rPr>
          <w:color w:val="FF0000"/>
          <w:sz w:val="28"/>
        </w:rPr>
        <w:t xml:space="preserve"> Правительства РК от 31.10.2016 </w:t>
      </w:r>
      <w:r>
        <w:rPr>
          <w:color w:val="000000"/>
          <w:sz w:val="28"/>
        </w:rPr>
        <w:t>№ 641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8"/>
        </w:rPr>
        <w:t>      28. Государственные научные стипендии назначаются сроком до одного года приказом уполномоченного органа</w:t>
      </w:r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>      29. На выдвигаемого кандидата на соискание государственной научной стипендии представляются следующие документы:</w:t>
      </w:r>
      <w:r>
        <w:br/>
      </w:r>
      <w:r>
        <w:rPr>
          <w:color w:val="000000"/>
          <w:sz w:val="28"/>
        </w:rPr>
        <w:t>      1) сопроводительное письмо соответствующей организации;</w:t>
      </w:r>
      <w:r>
        <w:br/>
      </w:r>
      <w:r>
        <w:rPr>
          <w:color w:val="000000"/>
          <w:sz w:val="28"/>
        </w:rPr>
        <w:t>      2) выписка из протокола заседания консультативно-совещательного орг</w:t>
      </w:r>
      <w:r>
        <w:rPr>
          <w:color w:val="000000"/>
          <w:sz w:val="28"/>
        </w:rPr>
        <w:t>ана организации о выдвижении кандидата на соискание государственной научной стипендии;</w:t>
      </w:r>
      <w:r>
        <w:br/>
      </w:r>
      <w:r>
        <w:rPr>
          <w:color w:val="000000"/>
          <w:sz w:val="28"/>
        </w:rPr>
        <w:t>      3) мотивированное ходатайство (рекомендация) консультативно-совещательного органа организации;</w:t>
      </w:r>
      <w:r>
        <w:br/>
      </w:r>
      <w:r>
        <w:rPr>
          <w:color w:val="000000"/>
          <w:sz w:val="28"/>
        </w:rPr>
        <w:t>      4) справка с места основной работы кандидата на соискание госу</w:t>
      </w:r>
      <w:r>
        <w:rPr>
          <w:color w:val="000000"/>
          <w:sz w:val="28"/>
        </w:rPr>
        <w:t>дарственной научной стипендии;</w:t>
      </w:r>
      <w:r>
        <w:br/>
      </w:r>
      <w:r>
        <w:rPr>
          <w:color w:val="000000"/>
          <w:sz w:val="28"/>
        </w:rPr>
        <w:t>      5) список опубликованных научных работ кандидата на соискание государственной научной стипендии за последние пять лет, а также оттиски наиболее важных работ (не более пяти). По монографии представляется аннотация объемо</w:t>
      </w:r>
      <w:r>
        <w:rPr>
          <w:color w:val="000000"/>
          <w:sz w:val="28"/>
        </w:rPr>
        <w:t>м до двух страниц печатного текста.</w:t>
      </w:r>
      <w:r>
        <w:br/>
      </w:r>
      <w:r>
        <w:rPr>
          <w:color w:val="000000"/>
          <w:sz w:val="28"/>
        </w:rPr>
        <w:t xml:space="preserve">      30. Требования к оформлению конкурсных </w:t>
      </w:r>
      <w:r>
        <w:rPr>
          <w:color w:val="000000"/>
          <w:sz w:val="28"/>
        </w:rPr>
        <w:lastRenderedPageBreak/>
        <w:t>материалов определяютсяуполномоченным органом.</w:t>
      </w:r>
      <w:r>
        <w:br/>
      </w:r>
      <w:r>
        <w:rPr>
          <w:color w:val="000000"/>
          <w:sz w:val="28"/>
        </w:rPr>
        <w:t>      31. Материалы на конкурс на соискание государственных научных стипендий в течение 30 календарных дней со дня опубликования</w:t>
      </w:r>
      <w:r>
        <w:rPr>
          <w:color w:val="000000"/>
          <w:sz w:val="28"/>
        </w:rPr>
        <w:t xml:space="preserve"> объявления о конкурсе представляются в уполномоченный орган, где конкурсные документы регистрируются и по окончании срока приема документов в течение 10 рабочих дней передаются для рассмотрения в конкурсную комиссию.</w:t>
      </w:r>
      <w:r>
        <w:br/>
      </w:r>
      <w:r>
        <w:rPr>
          <w:color w:val="000000"/>
          <w:sz w:val="28"/>
        </w:rPr>
        <w:t>      Объявление о проведении конкурса</w:t>
      </w:r>
      <w:r>
        <w:rPr>
          <w:color w:val="000000"/>
          <w:sz w:val="28"/>
        </w:rPr>
        <w:t xml:space="preserve"> размещается в республиканской печати уполномоченным органом.</w:t>
      </w:r>
      <w:r>
        <w:br/>
      </w:r>
      <w:r>
        <w:rPr>
          <w:color w:val="000000"/>
          <w:sz w:val="28"/>
        </w:rPr>
        <w:t>      32. К конкурсу не допускаются документы, поступившие после истечения срока приема документов на конкурс.</w:t>
      </w:r>
      <w:r>
        <w:br/>
      </w:r>
      <w:r>
        <w:rPr>
          <w:color w:val="000000"/>
          <w:sz w:val="28"/>
        </w:rPr>
        <w:t>      33. Материалы, представленные на конкурс, возврату не подлежат.</w:t>
      </w:r>
      <w:r>
        <w:br/>
      </w:r>
      <w:r>
        <w:rPr>
          <w:color w:val="000000"/>
          <w:sz w:val="28"/>
        </w:rPr>
        <w:t xml:space="preserve">       34. Дл</w:t>
      </w:r>
      <w:r>
        <w:rPr>
          <w:color w:val="000000"/>
          <w:sz w:val="28"/>
        </w:rPr>
        <w:t xml:space="preserve">я рассмотрения конкурсных материалов и подготовки решений по вопросу присуждения государственных научных стипендий приказом уполномоченного органа создается конкурсная комиссия. </w:t>
      </w:r>
      <w:r>
        <w:br/>
      </w:r>
      <w:r>
        <w:rPr>
          <w:color w:val="000000"/>
          <w:sz w:val="28"/>
        </w:rPr>
        <w:t>      Конкурсная комиссия является консультативно-совещательным органом и фор</w:t>
      </w:r>
      <w:r>
        <w:rPr>
          <w:color w:val="000000"/>
          <w:sz w:val="28"/>
        </w:rPr>
        <w:t>мируется из числа руководящих работников уполномоченного органа, ведущих ученых и специалистов различных областей науки республики.</w:t>
      </w:r>
      <w:r>
        <w:br/>
      </w:r>
      <w:r>
        <w:rPr>
          <w:color w:val="000000"/>
          <w:sz w:val="28"/>
        </w:rPr>
        <w:t>      В случае выдвижения на соискание настоящих стипендий членов конкурсной комиссии последние не принимают участия в работ</w:t>
      </w:r>
      <w:r>
        <w:rPr>
          <w:color w:val="000000"/>
          <w:sz w:val="28"/>
        </w:rPr>
        <w:t>е комиссии.</w:t>
      </w:r>
      <w:r>
        <w:br/>
      </w:r>
      <w:r>
        <w:rPr>
          <w:color w:val="000000"/>
          <w:sz w:val="28"/>
        </w:rPr>
        <w:t xml:space="preserve">       35. Критерии отбора кандидатов на присуждение государственных научных стипендий определяются конкурсной комиссией. </w:t>
      </w:r>
      <w:r>
        <w:br/>
      </w:r>
      <w:r>
        <w:rPr>
          <w:color w:val="000000"/>
          <w:sz w:val="28"/>
        </w:rPr>
        <w:t>      36. Конкурсная комиссия для предварительного рассмотрения работ кандидатов, выдвинутых на соискание государственных</w:t>
      </w:r>
      <w:r>
        <w:rPr>
          <w:color w:val="000000"/>
          <w:sz w:val="28"/>
        </w:rPr>
        <w:t xml:space="preserve"> научных стипендий, создает экспертные группы, определяет их составы и порядок работы.</w:t>
      </w:r>
      <w:r>
        <w:br/>
      </w:r>
      <w:r>
        <w:rPr>
          <w:color w:val="000000"/>
          <w:sz w:val="28"/>
        </w:rPr>
        <w:t>      37. Конкурсная комиссия на основании заключений экспертных групп, в течение 20 рабочих дней со дня их получения, вносит в уполномоченный орган решение по присужден</w:t>
      </w:r>
      <w:r>
        <w:rPr>
          <w:color w:val="000000"/>
          <w:sz w:val="28"/>
        </w:rPr>
        <w:t>ию государственных научных стипендий.</w:t>
      </w:r>
      <w:r>
        <w:br/>
      </w:r>
      <w:r>
        <w:rPr>
          <w:color w:val="000000"/>
          <w:sz w:val="28"/>
        </w:rPr>
        <w:t>      38. Уполномоченный орган на основании решения конкурсной комиссии принимает решение о присуждении государственных научных стипендий.</w:t>
      </w:r>
      <w:r>
        <w:br/>
      </w:r>
      <w:r>
        <w:rPr>
          <w:color w:val="000000"/>
          <w:sz w:val="28"/>
        </w:rPr>
        <w:t>      39. Государственные научные стипендии не присуждаются действительным член</w:t>
      </w:r>
      <w:r>
        <w:rPr>
          <w:color w:val="000000"/>
          <w:sz w:val="28"/>
        </w:rPr>
        <w:t>ам Национальной академии наук Республики Казахстан, получающим пожизненные ежемесячные стипендии Президента Республики Казахстан из средств республиканского бюджета.</w:t>
      </w:r>
      <w:r>
        <w:br/>
      </w:r>
      <w:r>
        <w:rPr>
          <w:color w:val="000000"/>
          <w:sz w:val="28"/>
        </w:rPr>
        <w:t>      40. Список стипендиатов, прошедших по конкурсу, публикуется в республиканской печати</w:t>
      </w:r>
      <w:r>
        <w:rPr>
          <w:color w:val="000000"/>
          <w:sz w:val="28"/>
        </w:rPr>
        <w:t xml:space="preserve"> и размещается на Интернет-ресурсах уполномоченного органа.</w:t>
      </w:r>
    </w:p>
    <w:p w:rsidR="00A47C96" w:rsidRDefault="00441027">
      <w:pPr>
        <w:spacing w:after="0"/>
        <w:jc w:val="both"/>
      </w:pPr>
      <w:bookmarkStart w:id="10" w:name="z93"/>
      <w:bookmarkEnd w:id="9"/>
      <w:r>
        <w:rPr>
          <w:color w:val="000000"/>
          <w:sz w:val="28"/>
        </w:rPr>
        <w:lastRenderedPageBreak/>
        <w:t xml:space="preserve">  Приложение         </w:t>
      </w:r>
      <w:r>
        <w:br/>
      </w:r>
      <w:r>
        <w:rPr>
          <w:color w:val="000000"/>
          <w:sz w:val="28"/>
        </w:rPr>
        <w:t>к постановлению Правительства</w:t>
      </w:r>
      <w:r>
        <w:br/>
      </w:r>
      <w:r>
        <w:rPr>
          <w:color w:val="000000"/>
          <w:sz w:val="28"/>
        </w:rPr>
        <w:t xml:space="preserve"> Республики Казахстан     </w:t>
      </w:r>
      <w:r>
        <w:br/>
      </w:r>
      <w:r>
        <w:rPr>
          <w:color w:val="000000"/>
          <w:sz w:val="28"/>
        </w:rPr>
        <w:t xml:space="preserve"> от 19 июля 2011 года № 830  </w:t>
      </w:r>
    </w:p>
    <w:p w:rsidR="00A47C96" w:rsidRDefault="00441027">
      <w:pPr>
        <w:spacing w:after="0"/>
      </w:pPr>
      <w:bookmarkStart w:id="11" w:name="z94"/>
      <w:bookmarkEnd w:id="10"/>
      <w:r>
        <w:rPr>
          <w:b/>
          <w:color w:val="000000"/>
        </w:rPr>
        <w:t xml:space="preserve">   ПЕРЕЧЕНЬ</w:t>
      </w:r>
      <w:r>
        <w:br/>
      </w:r>
      <w:r>
        <w:rPr>
          <w:b/>
          <w:color w:val="000000"/>
        </w:rPr>
        <w:t xml:space="preserve"> утративших силу некоторых решений Правительства </w:t>
      </w:r>
      <w:r>
        <w:br/>
      </w:r>
      <w:r>
        <w:rPr>
          <w:b/>
          <w:color w:val="000000"/>
        </w:rPr>
        <w:t>Республики Казахстан</w:t>
      </w:r>
    </w:p>
    <w:p w:rsidR="00A47C96" w:rsidRDefault="00441027">
      <w:pPr>
        <w:spacing w:after="0"/>
        <w:jc w:val="both"/>
      </w:pPr>
      <w:bookmarkStart w:id="12" w:name="z95"/>
      <w:bookmarkEnd w:id="1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1. Постановление Правительства Республики Казахстан от 28 августа 1996 года № 1063 «О мерах государственной поддержки ученых и специалистов, внесших выдающийся вклад в развитие науки и техники и талантливых молодых ученых» (САПП Республики Казахстан, 199</w:t>
      </w:r>
      <w:r>
        <w:rPr>
          <w:color w:val="000000"/>
          <w:sz w:val="28"/>
        </w:rPr>
        <w:t>6 г., № 35, ст. 338).</w:t>
      </w:r>
      <w:r>
        <w:br/>
      </w:r>
      <w:r>
        <w:rPr>
          <w:color w:val="000000"/>
          <w:sz w:val="28"/>
        </w:rPr>
        <w:t>      2. Постановление Правительства Республики Казахстан от 9 декабря 1996 года № 1501 «Об утверждении Положения о государственных научных стипендиях» (САПП Республики Казахстан, 1996 г., № 50, ст. 488).</w:t>
      </w:r>
      <w:r>
        <w:br/>
      </w:r>
      <w:r>
        <w:rPr>
          <w:color w:val="000000"/>
          <w:sz w:val="28"/>
        </w:rPr>
        <w:t>      3. Постановление Правит</w:t>
      </w:r>
      <w:r>
        <w:rPr>
          <w:color w:val="000000"/>
          <w:sz w:val="28"/>
        </w:rPr>
        <w:t>ельства Республики Казахстан от 10 мая 2000 года № 685 «О премиях в области науки» (САПП Республики Казахстан, 2000 г., № 22, ст. 243).</w:t>
      </w:r>
      <w:r>
        <w:br/>
      </w:r>
      <w:r>
        <w:rPr>
          <w:color w:val="000000"/>
          <w:sz w:val="28"/>
        </w:rPr>
        <w:t>      4. Постановление Правительства Республики Казахстан от 5 февраля 2001 года № 188 «О внесении дополнений в постанов</w:t>
      </w:r>
      <w:r>
        <w:rPr>
          <w:color w:val="000000"/>
          <w:sz w:val="28"/>
        </w:rPr>
        <w:t>ление Правительства Республики Казахстан от 10 мая 2000 года № 685».</w:t>
      </w:r>
      <w:r>
        <w:br/>
      </w:r>
      <w:r>
        <w:rPr>
          <w:color w:val="000000"/>
          <w:sz w:val="28"/>
        </w:rPr>
        <w:t xml:space="preserve">      5. Постановление Правительства Республики Казахстан от 30 марта 2002 года № 383 «О внесении дополнений в постановление Правительства Республики Казахстан от 10 мая 2000 года № 685» </w:t>
      </w:r>
      <w:r>
        <w:rPr>
          <w:color w:val="000000"/>
          <w:sz w:val="28"/>
        </w:rPr>
        <w:t>(САПП Республики Казахстан, 2002 г., № 9, ст. 91).</w:t>
      </w:r>
      <w:r>
        <w:br/>
      </w:r>
      <w:r>
        <w:rPr>
          <w:color w:val="000000"/>
          <w:sz w:val="28"/>
        </w:rPr>
        <w:t>      6. Постановление Правительства Республики Казахстан от 6 октября 2003 года № 1031 «О внесении изменения и дополнений в постановление Правительства Республики Казахстан от 10 мая 2000 года № 685» (САП</w:t>
      </w:r>
      <w:r>
        <w:rPr>
          <w:color w:val="000000"/>
          <w:sz w:val="28"/>
        </w:rPr>
        <w:t>П Республики Казахстан, 2003 г., № 41, ст. 430).</w:t>
      </w:r>
      <w:r>
        <w:br/>
      </w:r>
      <w:r>
        <w:rPr>
          <w:color w:val="000000"/>
          <w:sz w:val="28"/>
        </w:rPr>
        <w:t>      7. Пункт 4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ноября 2003 года № 1191 «О внесении и</w:t>
      </w:r>
      <w:r>
        <w:rPr>
          <w:color w:val="000000"/>
          <w:sz w:val="28"/>
        </w:rPr>
        <w:t>зменений и признании утратившими силу некоторых решений Правительства Республики Казахстан» (САПП Республики Казахстан, 2003 г., № 45, ст. 491).</w:t>
      </w:r>
      <w:r>
        <w:br/>
      </w:r>
      <w:r>
        <w:rPr>
          <w:color w:val="000000"/>
          <w:sz w:val="28"/>
        </w:rPr>
        <w:t xml:space="preserve">      8. Постановление Правительства Республики Казахстан от 25 января 2005 года № 55 «О внесении дополнений в </w:t>
      </w:r>
      <w:r>
        <w:rPr>
          <w:color w:val="000000"/>
          <w:sz w:val="28"/>
        </w:rPr>
        <w:t>постановление Правительства Республики Казахстан от 10 мая 2000 года № 685» (САПП Республики Казахстан, 2005 г., № 3, ст. 28).</w:t>
      </w:r>
    </w:p>
    <w:bookmarkEnd w:id="12"/>
    <w:p w:rsidR="00A47C96" w:rsidRDefault="00441027">
      <w:pPr>
        <w:spacing w:after="0"/>
      </w:pPr>
      <w:r>
        <w:lastRenderedPageBreak/>
        <w:br/>
      </w:r>
      <w:r>
        <w:br/>
      </w:r>
    </w:p>
    <w:p w:rsidR="00A47C96" w:rsidRDefault="00441027">
      <w:pPr>
        <w:pStyle w:val="disclaimer"/>
      </w:pPr>
      <w:r>
        <w:rPr>
          <w:color w:val="000000"/>
        </w:rPr>
        <w:t xml:space="preserve">© 2012. РГП на ПХВ «Институт законодательства и правовой информации Республики Казахстан» Министерства юстиции Республики </w:t>
      </w:r>
      <w:r>
        <w:rPr>
          <w:color w:val="000000"/>
        </w:rPr>
        <w:t>Казахстан</w:t>
      </w:r>
    </w:p>
    <w:sectPr w:rsidR="00A47C9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96"/>
    <w:rsid w:val="00441027"/>
    <w:rsid w:val="00A4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0BCBE8-D45B-4FA0-B38B-B6D64856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 B. Arystan</dc:creator>
  <cp:lastModifiedBy>Dinara B. Arystan</cp:lastModifiedBy>
  <cp:revision>2</cp:revision>
  <dcterms:created xsi:type="dcterms:W3CDTF">2020-09-02T06:46:00Z</dcterms:created>
  <dcterms:modified xsi:type="dcterms:W3CDTF">2020-09-02T06:46:00Z</dcterms:modified>
</cp:coreProperties>
</file>